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bookmarkStart w:id="0" w:name="SectionMark0"/>
    <w:bookmarkStart w:id="1" w:name="SectionMark2"/>
    <w:p w14:paraId="0B34F8F8" w14:textId="55B3CACA" w:rsidR="00924669" w:rsidRDefault="00D33C6E">
      <w:pPr>
        <w:pStyle w:val="af4"/>
        <w:sectPr w:rsidR="00924669">
          <w:headerReference w:type="even" r:id="rId9"/>
          <w:headerReference w:type="default" r:id="rId10"/>
          <w:footerReference w:type="even" r:id="rId11"/>
          <w:footerReference w:type="default" r:id="rId12"/>
          <w:headerReference w:type="first" r:id="rId13"/>
          <w:pgSz w:w="11907" w:h="16839"/>
          <w:pgMar w:top="567" w:right="1134" w:bottom="1418" w:left="1134" w:header="0" w:footer="0" w:gutter="0"/>
          <w:pgNumType w:start="1"/>
          <w:cols w:space="720"/>
          <w:titlePg/>
          <w:docGrid w:type="lines" w:linePitch="312"/>
        </w:sectPr>
      </w:pPr>
      <w:r>
        <w:rPr>
          <w:noProof/>
        </w:rPr>
        <mc:AlternateContent>
          <mc:Choice Requires="wps">
            <w:drawing>
              <wp:anchor distT="0" distB="0" distL="114300" distR="114300" simplePos="0" relativeHeight="251655168" behindDoc="0" locked="0" layoutInCell="1" allowOverlap="1" wp14:anchorId="20774B94" wp14:editId="73CA78F9">
                <wp:simplePos x="0" y="0"/>
                <wp:positionH relativeFrom="column">
                  <wp:posOffset>4673457</wp:posOffset>
                </wp:positionH>
                <wp:positionV relativeFrom="paragraph">
                  <wp:posOffset>8945138</wp:posOffset>
                </wp:positionV>
                <wp:extent cx="733425" cy="396240"/>
                <wp:effectExtent l="5080" t="10795" r="13970" b="12065"/>
                <wp:wrapNone/>
                <wp:docPr id="12" name="Rectangle 114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3425" cy="396240"/>
                        </a:xfrm>
                        <a:prstGeom prst="rect">
                          <a:avLst/>
                        </a:prstGeom>
                        <a:solidFill>
                          <a:srgbClr val="FFFFFF"/>
                        </a:solidFill>
                        <a:ln w="9525">
                          <a:solidFill>
                            <a:srgbClr val="FFFFFF"/>
                          </a:solidFill>
                          <a:miter lim="800000"/>
                          <a:headEnd/>
                          <a:tailEnd/>
                        </a:ln>
                      </wps:spPr>
                      <wps:txbx>
                        <w:txbxContent>
                          <w:p w14:paraId="6FDC4C14" w14:textId="77777777" w:rsidR="00924669" w:rsidRPr="00017EED" w:rsidRDefault="00B40181">
                            <w:pPr>
                              <w:rPr>
                                <w:sz w:val="24"/>
                                <w:szCs w:val="24"/>
                              </w:rPr>
                            </w:pPr>
                            <w:r w:rsidRPr="00017EED">
                              <w:rPr>
                                <w:rStyle w:val="af"/>
                                <w:rFonts w:hint="eastAsia"/>
                                <w:sz w:val="24"/>
                                <w:szCs w:val="24"/>
                              </w:rPr>
                              <w:t>发布</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0774B94" id="Rectangle 1146" o:spid="_x0000_s1026" style="position:absolute;left:0;text-align:left;margin-left:368pt;margin-top:704.35pt;width:57.75pt;height:31.2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" strokecolor="white">
                <v:textbox>
                  <w:txbxContent>
                    <w:p w14:paraId="6FDC4C14" w14:textId="77777777" w:rsidR="00924669" w:rsidRPr="00017EED" w:rsidRDefault="00B40181">
                      <w:pPr>
                        <w:rPr>
                          <w:sz w:val="24"/>
                          <w:szCs w:val="24"/>
                        </w:rPr>
                      </w:pPr>
                      <w:r w:rsidRPr="00017EED">
                        <w:rPr>
                          <w:rStyle w:val="af"/>
                          <w:rFonts w:hint="eastAsia"/>
                          <w:sz w:val="24"/>
                          <w:szCs w:val="24"/>
                        </w:rPr>
                        <w:t>发布</w:t>
                      </w:r>
                    </w:p>
                  </w:txbxContent>
                </v:textbox>
              </v:rect>
            </w:pict>
          </mc:Fallback>
        </mc:AlternateContent>
      </w:r>
      <w:r>
        <w:rPr>
          <w:noProof/>
        </w:rPr>
        <mc:AlternateContent>
          <mc:Choice Requires="wps">
            <w:drawing>
              <wp:anchor distT="0" distB="0" distL="114300" distR="114300" simplePos="0" relativeHeight="251654144" behindDoc="0" locked="0" layoutInCell="1" allowOverlap="1" wp14:anchorId="1B9B2EEE" wp14:editId="02CAC39F">
                <wp:simplePos x="0" y="0"/>
                <wp:positionH relativeFrom="column">
                  <wp:posOffset>0</wp:posOffset>
                </wp:positionH>
                <wp:positionV relativeFrom="paragraph">
                  <wp:posOffset>8618220</wp:posOffset>
                </wp:positionV>
                <wp:extent cx="6121400" cy="0"/>
                <wp:effectExtent l="15240" t="15240" r="6985" b="13335"/>
                <wp:wrapNone/>
                <wp:docPr id="11" name="Line 114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1400" cy="0"/>
                        </a:xfrm>
                        <a:prstGeom prst="line">
                          <a:avLst/>
                        </a:prstGeom>
                        <a:noFill/>
                        <a:ln w="12700">
                          <a:solidFill>
                            <a:srgbClr val="800008"/>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AB0F162" id="Line 1145" o:spid="_x0000_s1026" style="position:absolute;left:0;text-align:lef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678.6pt" to="482pt,67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" strokecolor="#800008" strokeweight="1pt"/>
            </w:pict>
          </mc:Fallback>
        </mc:AlternateContent>
      </w:r>
      <w:r>
        <w:rPr>
          <w:noProof/>
        </w:rPr>
        <mc:AlternateContent>
          <mc:Choice Requires="wps">
            <w:drawing>
              <wp:anchor distT="0" distB="0" distL="114300" distR="114300" simplePos="0" relativeHeight="251653120" behindDoc="0" locked="0" layoutInCell="1" allowOverlap="1" wp14:anchorId="2B6422D9" wp14:editId="47DF3422">
                <wp:simplePos x="0" y="0"/>
                <wp:positionH relativeFrom="column">
                  <wp:posOffset>0</wp:posOffset>
                </wp:positionH>
                <wp:positionV relativeFrom="paragraph">
                  <wp:posOffset>2273300</wp:posOffset>
                </wp:positionV>
                <wp:extent cx="6121400" cy="0"/>
                <wp:effectExtent l="15240" t="13970" r="6985" b="14605"/>
                <wp:wrapNone/>
                <wp:docPr id="10" name="Line 11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1400" cy="0"/>
                        </a:xfrm>
                        <a:prstGeom prst="line">
                          <a:avLst/>
                        </a:prstGeom>
                        <a:noFill/>
                        <a:ln w="12700">
                          <a:solidFill>
                            <a:srgbClr val="800008"/>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F271C18" id="Line 1144" o:spid="_x0000_s1026" style="position:absolute;left:0;text-align:lef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79pt" to="482pt,1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" strokecolor="#800008" strokeweight="1pt"/>
            </w:pict>
          </mc:Fallback>
        </mc:AlternateContent>
      </w:r>
      <w:r>
        <w:rPr>
          <w:noProof/>
        </w:rPr>
        <mc:AlternateContent>
          <mc:Choice Requires="wps">
            <w:drawing>
              <wp:anchor distT="0" distB="0" distL="114300" distR="114300" simplePos="0" relativeHeight="251652096" behindDoc="0" locked="1" layoutInCell="1" allowOverlap="1" wp14:anchorId="3B99B620" wp14:editId="25E28917">
                <wp:simplePos x="0" y="0"/>
                <wp:positionH relativeFrom="margin">
                  <wp:posOffset>0</wp:posOffset>
                </wp:positionH>
                <wp:positionV relativeFrom="margin">
                  <wp:posOffset>8717280</wp:posOffset>
                </wp:positionV>
                <wp:extent cx="6120130" cy="754380"/>
                <wp:effectExtent l="0" t="0" r="0" b="0"/>
                <wp:wrapNone/>
                <wp:docPr id="9" name="fmFrame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130" cy="7543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802289F" w14:textId="1357E917" w:rsidR="00924669" w:rsidRPr="00017EED" w:rsidRDefault="00480B73" w:rsidP="00017EED">
                            <w:pPr>
                              <w:pStyle w:val="af9"/>
                              <w:spacing w:beforeLines="50" w:before="156" w:line="400" w:lineRule="exact"/>
                              <w:rPr>
                                <w:rFonts w:ascii="黑体" w:eastAsia="黑体"/>
                                <w:spacing w:val="100"/>
                                <w:w w:val="100"/>
                                <w:sz w:val="32"/>
                                <w:szCs w:val="32"/>
                              </w:rPr>
                            </w:pPr>
                            <w:r w:rsidRPr="00017EED">
                              <w:rPr>
                                <w:rFonts w:ascii="黑体" w:eastAsia="黑体" w:hint="eastAsia"/>
                                <w:spacing w:val="100"/>
                                <w:w w:val="100"/>
                                <w:sz w:val="32"/>
                                <w:szCs w:val="32"/>
                              </w:rPr>
                              <w:t>国家市场监督管理局</w:t>
                            </w:r>
                          </w:p>
                          <w:p w14:paraId="05DD55AD" w14:textId="42BE689F" w:rsidR="00924669" w:rsidRPr="00017EED" w:rsidRDefault="00B40181" w:rsidP="00017EED">
                            <w:pPr>
                              <w:pStyle w:val="af9"/>
                              <w:spacing w:beforeLines="50" w:before="156" w:line="400" w:lineRule="exact"/>
                              <w:rPr>
                                <w:spacing w:val="80"/>
                                <w:w w:val="100"/>
                                <w:sz w:val="30"/>
                                <w:szCs w:val="30"/>
                              </w:rPr>
                            </w:pPr>
                            <w:r w:rsidRPr="00017EED">
                              <w:rPr>
                                <w:rFonts w:ascii="黑体" w:eastAsia="黑体" w:hint="eastAsia"/>
                                <w:spacing w:val="80"/>
                                <w:w w:val="100"/>
                                <w:sz w:val="32"/>
                                <w:szCs w:val="32"/>
                              </w:rPr>
                              <w:t>国家标准化管理委员会</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B99B620" id="_x0000_t202" coordsize="21600,21600" o:spt="202" path="m,l,21600r21600,l21600,xe">
                <v:stroke joinstyle="miter"/>
                <v:path gradientshapeok="t" o:connecttype="rect"/>
              </v:shapetype>
              <v:shape id="fmFrame7" o:spid="_x0000_s1027" type="#_x0000_t202" style="position:absolute;left:0;text-align:left;margin-left:0;margin-top:686.4pt;width:481.9pt;height:59.4pt;z-index:25165209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" stroked="f">
                <v:textbox inset="0,0,0,0">
                  <w:txbxContent>
                    <w:p w14:paraId="7802289F" w14:textId="1357E917" w:rsidR="00924669" w:rsidRPr="00017EED" w:rsidRDefault="00480B73" w:rsidP="00017EED">
                      <w:pPr>
                        <w:pStyle w:val="af9"/>
                        <w:spacing w:beforeLines="50" w:before="156" w:line="400" w:lineRule="exact"/>
                        <w:rPr>
                          <w:rFonts w:ascii="黑体" w:eastAsia="黑体"/>
                          <w:spacing w:val="100"/>
                          <w:w w:val="100"/>
                          <w:sz w:val="32"/>
                          <w:szCs w:val="32"/>
                        </w:rPr>
                      </w:pPr>
                      <w:r w:rsidRPr="00017EED">
                        <w:rPr>
                          <w:rFonts w:ascii="黑体" w:eastAsia="黑体" w:hint="eastAsia"/>
                          <w:spacing w:val="100"/>
                          <w:w w:val="100"/>
                          <w:sz w:val="32"/>
                          <w:szCs w:val="32"/>
                        </w:rPr>
                        <w:t>国家市场监督管理局</w:t>
                      </w:r>
                    </w:p>
                    <w:p w14:paraId="05DD55AD" w14:textId="42BE689F" w:rsidR="00924669" w:rsidRPr="00017EED" w:rsidRDefault="00B40181" w:rsidP="00017EED">
                      <w:pPr>
                        <w:pStyle w:val="af9"/>
                        <w:spacing w:beforeLines="50" w:before="156" w:line="400" w:lineRule="exact"/>
                        <w:rPr>
                          <w:spacing w:val="80"/>
                          <w:w w:val="100"/>
                          <w:sz w:val="30"/>
                          <w:szCs w:val="30"/>
                        </w:rPr>
                      </w:pPr>
                      <w:r w:rsidRPr="00017EED">
                        <w:rPr>
                          <w:rFonts w:ascii="黑体" w:eastAsia="黑体" w:hint="eastAsia"/>
                          <w:spacing w:val="80"/>
                          <w:w w:val="100"/>
                          <w:sz w:val="32"/>
                          <w:szCs w:val="32"/>
                        </w:rPr>
                        <w:t>国家标准化管理委员会</w:t>
                      </w:r>
                    </w:p>
                  </w:txbxContent>
                </v:textbox>
                <w10:wrap anchorx="margin" anchory="margin"/>
                <w10:anchorlock/>
              </v:shape>
            </w:pict>
          </mc:Fallback>
        </mc:AlternateContent>
      </w:r>
      <w:r>
        <w:rPr>
          <w:noProof/>
        </w:rPr>
        <mc:AlternateContent>
          <mc:Choice Requires="wps">
            <w:drawing>
              <wp:anchor distT="0" distB="0" distL="114300" distR="114300" simplePos="0" relativeHeight="251651072" behindDoc="0" locked="1" layoutInCell="1" allowOverlap="1" wp14:anchorId="12ECB48E" wp14:editId="51222AB0">
                <wp:simplePos x="0" y="0"/>
                <wp:positionH relativeFrom="margin">
                  <wp:posOffset>4100830</wp:posOffset>
                </wp:positionH>
                <wp:positionV relativeFrom="margin">
                  <wp:posOffset>8321040</wp:posOffset>
                </wp:positionV>
                <wp:extent cx="2019300" cy="297180"/>
                <wp:effectExtent l="1270" t="3810" r="0" b="3810"/>
                <wp:wrapNone/>
                <wp:docPr id="7" name="fmFrame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9300" cy="2971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EB83DDD" w14:textId="77777777" w:rsidR="00924669" w:rsidRDefault="00B40181">
                            <w:pPr>
                              <w:pStyle w:val="afc"/>
                            </w:pPr>
                            <w:r>
                              <w:rPr>
                                <w:rFonts w:hint="eastAsia"/>
                              </w:rPr>
                              <w:t>××××</w:t>
                            </w:r>
                            <w:r>
                              <w:rPr>
                                <w:rFonts w:hint="eastAsia"/>
                              </w:rPr>
                              <w:t>-</w:t>
                            </w:r>
                            <w:r>
                              <w:rPr>
                                <w:rFonts w:hint="eastAsia"/>
                              </w:rPr>
                              <w:t>××</w:t>
                            </w:r>
                            <w:r>
                              <w:rPr>
                                <w:rFonts w:hint="eastAsia"/>
                              </w:rPr>
                              <w:t>-</w:t>
                            </w:r>
                            <w:r>
                              <w:rPr>
                                <w:rFonts w:hint="eastAsia"/>
                              </w:rPr>
                              <w:t>××实施</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2ECB48E" id="fmFrame6" o:spid="_x0000_s1028" type="#_x0000_t202" style="position:absolute;left:0;text-align:left;margin-left:322.9pt;margin-top:655.2pt;width:159pt;height:23.4pt;z-index:251651072;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" stroked="f">
                <v:textbox inset="0,0,0,0">
                  <w:txbxContent>
                    <w:p w14:paraId="1EB83DDD" w14:textId="77777777" w:rsidR="00924669" w:rsidRDefault="00B40181">
                      <w:pPr>
                        <w:pStyle w:val="afc"/>
                      </w:pPr>
                      <w:r>
                        <w:rPr>
                          <w:rFonts w:hint="eastAsia"/>
                        </w:rPr>
                        <w:t>××××</w:t>
                      </w:r>
                      <w:r>
                        <w:rPr>
                          <w:rFonts w:hint="eastAsia"/>
                        </w:rPr>
                        <w:t>-</w:t>
                      </w:r>
                      <w:r>
                        <w:rPr>
                          <w:rFonts w:hint="eastAsia"/>
                        </w:rPr>
                        <w:t>××</w:t>
                      </w:r>
                      <w:r>
                        <w:rPr>
                          <w:rFonts w:hint="eastAsia"/>
                        </w:rPr>
                        <w:t>-</w:t>
                      </w:r>
                      <w:r>
                        <w:rPr>
                          <w:rFonts w:hint="eastAsia"/>
                        </w:rPr>
                        <w:t>××实施</w:t>
                      </w:r>
                    </w:p>
                  </w:txbxContent>
                </v:textbox>
                <w10:wrap anchorx="margin" anchory="margin"/>
                <w10:anchorlock/>
              </v:shape>
            </w:pict>
          </mc:Fallback>
        </mc:AlternateContent>
      </w:r>
      <w:r>
        <w:rPr>
          <w:noProof/>
        </w:rPr>
        <mc:AlternateContent>
          <mc:Choice Requires="wps">
            <w:drawing>
              <wp:anchor distT="0" distB="0" distL="114300" distR="114300" simplePos="0" relativeHeight="251650048" behindDoc="0" locked="1" layoutInCell="1" allowOverlap="1" wp14:anchorId="1DD777A4" wp14:editId="3481C82F">
                <wp:simplePos x="0" y="0"/>
                <wp:positionH relativeFrom="margin">
                  <wp:posOffset>0</wp:posOffset>
                </wp:positionH>
                <wp:positionV relativeFrom="margin">
                  <wp:posOffset>8321040</wp:posOffset>
                </wp:positionV>
                <wp:extent cx="2019300" cy="297180"/>
                <wp:effectExtent l="0" t="3810" r="3810" b="3810"/>
                <wp:wrapNone/>
                <wp:docPr id="6" name="fmFrame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9300" cy="2971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2F2698E" w14:textId="77777777" w:rsidR="00924669" w:rsidRDefault="00B40181">
                            <w:pPr>
                              <w:pStyle w:val="afd"/>
                            </w:pPr>
                            <w:r>
                              <w:rPr>
                                <w:rFonts w:hint="eastAsia"/>
                              </w:rPr>
                              <w:t>××××</w:t>
                            </w:r>
                            <w:r>
                              <w:rPr>
                                <w:rFonts w:hint="eastAsia"/>
                              </w:rPr>
                              <w:t>-</w:t>
                            </w:r>
                            <w:r>
                              <w:rPr>
                                <w:rFonts w:hint="eastAsia"/>
                              </w:rPr>
                              <w:t>××</w:t>
                            </w:r>
                            <w:r>
                              <w:rPr>
                                <w:rFonts w:hint="eastAsia"/>
                              </w:rPr>
                              <w:t>-</w:t>
                            </w:r>
                            <w:r>
                              <w:rPr>
                                <w:rFonts w:hint="eastAsia"/>
                              </w:rPr>
                              <w:t>××发布</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DD777A4" id="fmFrame5" o:spid="_x0000_s1029" type="#_x0000_t202" style="position:absolute;left:0;text-align:left;margin-left:0;margin-top:655.2pt;width:159pt;height:23.4pt;z-index:251650048;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" stroked="f">
                <v:textbox inset="0,0,0,0">
                  <w:txbxContent>
                    <w:p w14:paraId="72F2698E" w14:textId="77777777" w:rsidR="00924669" w:rsidRDefault="00B40181">
                      <w:pPr>
                        <w:pStyle w:val="afd"/>
                      </w:pPr>
                      <w:r>
                        <w:rPr>
                          <w:rFonts w:hint="eastAsia"/>
                        </w:rPr>
                        <w:t>××××</w:t>
                      </w:r>
                      <w:r>
                        <w:rPr>
                          <w:rFonts w:hint="eastAsia"/>
                        </w:rPr>
                        <w:t>-</w:t>
                      </w:r>
                      <w:r>
                        <w:rPr>
                          <w:rFonts w:hint="eastAsia"/>
                        </w:rPr>
                        <w:t>××</w:t>
                      </w:r>
                      <w:r>
                        <w:rPr>
                          <w:rFonts w:hint="eastAsia"/>
                        </w:rPr>
                        <w:t>-</w:t>
                      </w:r>
                      <w:r>
                        <w:rPr>
                          <w:rFonts w:hint="eastAsia"/>
                        </w:rPr>
                        <w:t>××发布</w:t>
                      </w:r>
                    </w:p>
                  </w:txbxContent>
                </v:textbox>
                <w10:wrap anchorx="margin" anchory="margin"/>
                <w10:anchorlock/>
              </v:shape>
            </w:pict>
          </mc:Fallback>
        </mc:AlternateContent>
      </w:r>
      <w:r>
        <w:rPr>
          <w:noProof/>
        </w:rPr>
        <mc:AlternateContent>
          <mc:Choice Requires="wps">
            <w:drawing>
              <wp:anchor distT="0" distB="0" distL="114300" distR="114300" simplePos="0" relativeHeight="251649024" behindDoc="0" locked="1" layoutInCell="1" allowOverlap="1" wp14:anchorId="6E159010" wp14:editId="2C880243">
                <wp:simplePos x="0" y="0"/>
                <wp:positionH relativeFrom="margin">
                  <wp:posOffset>0</wp:posOffset>
                </wp:positionH>
                <wp:positionV relativeFrom="margin">
                  <wp:posOffset>3635375</wp:posOffset>
                </wp:positionV>
                <wp:extent cx="5969000" cy="3938270"/>
                <wp:effectExtent l="0" t="4445" r="0" b="635"/>
                <wp:wrapNone/>
                <wp:docPr id="5" name="fmFrame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69000" cy="39382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EBC0D29" w14:textId="5F5188E7" w:rsidR="00326BAB" w:rsidRDefault="00B40181">
                            <w:pPr>
                              <w:jc w:val="center"/>
                            </w:pPr>
                            <w:bookmarkStart w:id="2" w:name="OLE_LINK1"/>
                            <w:bookmarkStart w:id="3" w:name="OLE_LINK2"/>
                            <w:r>
                              <w:rPr>
                                <w:rFonts w:hint="eastAsia"/>
                              </w:rPr>
                              <w:t>洗涤用酶制剂质量规格及测试方法</w:t>
                            </w:r>
                          </w:p>
                          <w:p w14:paraId="08ECD428" w14:textId="468245C9" w:rsidR="00924669" w:rsidRDefault="00B40181">
                            <w:pPr>
                              <w:jc w:val="center"/>
                            </w:pPr>
                            <w:r>
                              <w:rPr>
                                <w:rFonts w:hint="eastAsia"/>
                              </w:rPr>
                              <w:t>第</w:t>
                            </w:r>
                            <w:r w:rsidR="00326BAB">
                              <w:rPr>
                                <w:rFonts w:hint="eastAsia"/>
                              </w:rPr>
                              <w:t>1</w:t>
                            </w:r>
                            <w:r>
                              <w:rPr>
                                <w:rFonts w:hint="eastAsia"/>
                              </w:rPr>
                              <w:t>部分</w:t>
                            </w:r>
                            <w:r w:rsidR="00326BAB">
                              <w:rPr>
                                <w:rFonts w:hint="eastAsia"/>
                              </w:rPr>
                              <w:t>：</w:t>
                            </w:r>
                            <w:r>
                              <w:rPr>
                                <w:rFonts w:hint="eastAsia"/>
                              </w:rPr>
                              <w:t>碱性蛋白酶</w:t>
                            </w:r>
                            <w:bookmarkEnd w:id="2"/>
                            <w:bookmarkEnd w:id="3"/>
                          </w:p>
                          <w:p w14:paraId="0093B291" w14:textId="77777777" w:rsidR="00924669" w:rsidRDefault="00B40181">
                            <w:pPr>
                              <w:jc w:val="center"/>
                            </w:pPr>
                            <w:r>
                              <w:rPr>
                                <w:rFonts w:hint="eastAsia"/>
                              </w:rPr>
                              <w:t xml:space="preserve">Quality specification and determination method of </w:t>
                            </w:r>
                          </w:p>
                          <w:p w14:paraId="3D360259" w14:textId="77777777" w:rsidR="00924669" w:rsidRDefault="00B40181">
                            <w:pPr>
                              <w:jc w:val="center"/>
                            </w:pPr>
                            <w:r>
                              <w:t>enzymes for detergent</w:t>
                            </w:r>
                          </w:p>
                          <w:p w14:paraId="5C04E779" w14:textId="3CF4E38B" w:rsidR="00924669" w:rsidRDefault="00B40181">
                            <w:pPr>
                              <w:pStyle w:val="afe"/>
                            </w:pPr>
                            <w:r>
                              <w:rPr>
                                <w:rFonts w:hint="eastAsia"/>
                              </w:rPr>
                              <w:t>——</w:t>
                            </w:r>
                            <w:r>
                              <w:t>P</w:t>
                            </w:r>
                            <w:r>
                              <w:rPr>
                                <w:rFonts w:hint="eastAsia"/>
                              </w:rPr>
                              <w:t>art 1</w:t>
                            </w:r>
                            <w:r w:rsidR="00326BAB">
                              <w:rPr>
                                <w:rFonts w:hint="eastAsia"/>
                              </w:rPr>
                              <w:t>：</w:t>
                            </w:r>
                            <w:r>
                              <w:rPr>
                                <w:rFonts w:hint="eastAsia"/>
                              </w:rPr>
                              <w:t>Alkali protease</w:t>
                            </w:r>
                          </w:p>
                          <w:p w14:paraId="4330FBC7" w14:textId="5F87EFC9" w:rsidR="00924669" w:rsidRDefault="00B40181">
                            <w:pPr>
                              <w:pStyle w:val="aff8"/>
                            </w:pPr>
                            <w:r>
                              <w:rPr>
                                <w:rFonts w:hint="eastAsia"/>
                              </w:rPr>
                              <w:t>（</w:t>
                            </w:r>
                            <w:r w:rsidR="00505D1E">
                              <w:rPr>
                                <w:rFonts w:hint="eastAsia"/>
                              </w:rPr>
                              <w:t>征求意见</w:t>
                            </w:r>
                            <w:r>
                              <w:rPr>
                                <w:rFonts w:hint="eastAsia"/>
                              </w:rPr>
                              <w:t>稿）</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E159010" id="_x0000_t202" coordsize="21600,21600" o:spt="202" path="m,l,21600r21600,l21600,xe">
                <v:stroke joinstyle="miter"/>
                <v:path gradientshapeok="t" o:connecttype="rect"/>
              </v:shapetype>
              <v:shape id="fmFrame4" o:spid="_x0000_s1030" type="#_x0000_t202" style="position:absolute;left:0;text-align:left;margin-left:0;margin-top:286.25pt;width:470pt;height:310.1pt;z-index:25164902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" stroked="f">
                <v:textbox inset="0,0,0,0">
                  <w:txbxContent>
                    <w:p w14:paraId="0EBC0D29" w14:textId="5F5188E7" w:rsidR="00326BAB" w:rsidRDefault="00B40181">
                      <w:pPr>
                        <w:jc w:val="center"/>
                      </w:pPr>
                      <w:bookmarkStart w:id="4" w:name="OLE_LINK1"/>
                      <w:bookmarkStart w:id="5" w:name="OLE_LINK2"/>
                      <w:r>
                        <w:rPr>
                          <w:rFonts w:hint="eastAsia"/>
                        </w:rPr>
                        <w:t>洗涤用酶制剂质量规格及测试方法</w:t>
                      </w:r>
                    </w:p>
                    <w:p w14:paraId="08ECD428" w14:textId="468245C9" w:rsidR="00924669" w:rsidRDefault="00B40181">
                      <w:pPr>
                        <w:jc w:val="center"/>
                      </w:pPr>
                      <w:r>
                        <w:rPr>
                          <w:rFonts w:hint="eastAsia"/>
                        </w:rPr>
                        <w:t>第</w:t>
                      </w:r>
                      <w:r w:rsidR="00326BAB">
                        <w:rPr>
                          <w:rFonts w:hint="eastAsia"/>
                        </w:rPr>
                        <w:t>1</w:t>
                      </w:r>
                      <w:r>
                        <w:rPr>
                          <w:rFonts w:hint="eastAsia"/>
                        </w:rPr>
                        <w:t>部分</w:t>
                      </w:r>
                      <w:r w:rsidR="00326BAB">
                        <w:rPr>
                          <w:rFonts w:hint="eastAsia"/>
                        </w:rPr>
                        <w:t>：</w:t>
                      </w:r>
                      <w:r>
                        <w:rPr>
                          <w:rFonts w:hint="eastAsia"/>
                        </w:rPr>
                        <w:t>碱性蛋白酶</w:t>
                      </w:r>
                      <w:bookmarkEnd w:id="4"/>
                      <w:bookmarkEnd w:id="5"/>
                    </w:p>
                    <w:p w14:paraId="0093B291" w14:textId="77777777" w:rsidR="00924669" w:rsidRDefault="00B40181">
                      <w:pPr>
                        <w:jc w:val="center"/>
                      </w:pPr>
                      <w:r>
                        <w:rPr>
                          <w:rFonts w:hint="eastAsia"/>
                        </w:rPr>
                        <w:t xml:space="preserve">Quality specification and determination method of </w:t>
                      </w:r>
                    </w:p>
                    <w:p w14:paraId="3D360259" w14:textId="77777777" w:rsidR="00924669" w:rsidRDefault="00B40181">
                      <w:pPr>
                        <w:jc w:val="center"/>
                      </w:pPr>
                      <w:r>
                        <w:t>enzymes for detergent</w:t>
                      </w:r>
                    </w:p>
                    <w:p w14:paraId="5C04E779" w14:textId="3CF4E38B" w:rsidR="00924669" w:rsidRDefault="00B40181">
                      <w:pPr>
                        <w:pStyle w:val="afe"/>
                      </w:pPr>
                      <w:r>
                        <w:rPr>
                          <w:rFonts w:hint="eastAsia"/>
                        </w:rPr>
                        <w:t>——</w:t>
                      </w:r>
                      <w:r>
                        <w:t>P</w:t>
                      </w:r>
                      <w:r>
                        <w:rPr>
                          <w:rFonts w:hint="eastAsia"/>
                        </w:rPr>
                        <w:t>art 1</w:t>
                      </w:r>
                      <w:r w:rsidR="00326BAB">
                        <w:rPr>
                          <w:rFonts w:hint="eastAsia"/>
                        </w:rPr>
                        <w:t>：</w:t>
                      </w:r>
                      <w:r>
                        <w:rPr>
                          <w:rFonts w:hint="eastAsia"/>
                        </w:rPr>
                        <w:t>Alkali protease</w:t>
                      </w:r>
                    </w:p>
                    <w:p w14:paraId="4330FBC7" w14:textId="5F87EFC9" w:rsidR="00924669" w:rsidRDefault="00B40181">
                      <w:pPr>
                        <w:pStyle w:val="aff8"/>
                      </w:pPr>
                      <w:r>
                        <w:rPr>
                          <w:rFonts w:hint="eastAsia"/>
                        </w:rPr>
                        <w:t>（</w:t>
                      </w:r>
                      <w:r w:rsidR="00505D1E">
                        <w:rPr>
                          <w:rFonts w:hint="eastAsia"/>
                        </w:rPr>
                        <w:t>征求意见</w:t>
                      </w:r>
                      <w:r>
                        <w:rPr>
                          <w:rFonts w:hint="eastAsia"/>
                        </w:rPr>
                        <w:t>稿）</w:t>
                      </w:r>
                    </w:p>
                  </w:txbxContent>
                </v:textbox>
                <w10:wrap anchorx="margin" anchory="margin"/>
                <w10:anchorlock/>
              </v:shape>
            </w:pict>
          </mc:Fallback>
        </mc:AlternateContent>
      </w:r>
      <w:r>
        <w:rPr>
          <w:noProof/>
        </w:rPr>
        <mc:AlternateContent>
          <mc:Choice Requires="wps">
            <w:drawing>
              <wp:anchor distT="0" distB="0" distL="114300" distR="114300" simplePos="0" relativeHeight="251648000" behindDoc="0" locked="1" layoutInCell="1" allowOverlap="1" wp14:anchorId="4C44AC93" wp14:editId="460C165F">
                <wp:simplePos x="0" y="0"/>
                <wp:positionH relativeFrom="margin">
                  <wp:posOffset>0</wp:posOffset>
                </wp:positionH>
                <wp:positionV relativeFrom="margin">
                  <wp:posOffset>1783080</wp:posOffset>
                </wp:positionV>
                <wp:extent cx="5802630" cy="478790"/>
                <wp:effectExtent l="0" t="0" r="1905" b="0"/>
                <wp:wrapNone/>
                <wp:docPr id="4" name="fmFrame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02630" cy="4787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CD6306E" w14:textId="77777777" w:rsidR="00924669" w:rsidRDefault="00B40181">
                            <w:pPr>
                              <w:pStyle w:val="12"/>
                              <w:spacing w:before="0" w:line="360" w:lineRule="exact"/>
                            </w:pPr>
                            <w:r>
                              <w:t>GB</w:t>
                            </w:r>
                            <w:r>
                              <w:rPr>
                                <w:rFonts w:hint="eastAsia"/>
                              </w:rPr>
                              <w:t>/T</w:t>
                            </w:r>
                            <w:r>
                              <w:t xml:space="preserve"> </w:t>
                            </w:r>
                            <w:proofErr w:type="spellStart"/>
                            <w:r>
                              <w:rPr>
                                <w:rFonts w:hint="eastAsia"/>
                              </w:rPr>
                              <w:t>xxxx-xxxx</w:t>
                            </w:r>
                            <w:proofErr w:type="spellEnd"/>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C44AC93" id="fmFrame3" o:spid="_x0000_s1031" type="#_x0000_t202" style="position:absolute;left:0;text-align:left;margin-left:0;margin-top:140.4pt;width:456.9pt;height:37.7pt;z-index:251648000;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" stroked="f">
                <v:textbox inset="0,0,0,0">
                  <w:txbxContent>
                    <w:p w14:paraId="7CD6306E" w14:textId="77777777" w:rsidR="00924669" w:rsidRDefault="00B40181">
                      <w:pPr>
                        <w:pStyle w:val="12"/>
                        <w:spacing w:before="0" w:line="360" w:lineRule="exact"/>
                      </w:pPr>
                      <w:r>
                        <w:t>GB</w:t>
                      </w:r>
                      <w:r>
                        <w:rPr>
                          <w:rFonts w:hint="eastAsia"/>
                        </w:rPr>
                        <w:t>/T</w:t>
                      </w:r>
                      <w:r>
                        <w:t xml:space="preserve"> </w:t>
                      </w:r>
                      <w:r>
                        <w:rPr>
                          <w:rFonts w:hint="eastAsia"/>
                        </w:rPr>
                        <w:t>xxxx-xxxx</w:t>
                      </w:r>
                    </w:p>
                  </w:txbxContent>
                </v:textbox>
                <w10:wrap anchorx="margin" anchory="margin"/>
                <w10:anchorlock/>
              </v:shape>
            </w:pict>
          </mc:Fallback>
        </mc:AlternateContent>
      </w:r>
      <w:r w:rsidR="00B40181">
        <w:rPr>
          <w:noProof/>
        </w:rPr>
        <w:drawing>
          <wp:anchor distT="0" distB="0" distL="114300" distR="114300" simplePos="0" relativeHeight="251646976" behindDoc="0" locked="1" layoutInCell="1" allowOverlap="1" wp14:anchorId="019D5980" wp14:editId="0C7F2BAA">
            <wp:simplePos x="0" y="0"/>
            <wp:positionH relativeFrom="margin">
              <wp:posOffset>4284345</wp:posOffset>
            </wp:positionH>
            <wp:positionV relativeFrom="margin">
              <wp:posOffset>107315</wp:posOffset>
            </wp:positionV>
            <wp:extent cx="1403350" cy="720090"/>
            <wp:effectExtent l="19050" t="0" r="6350" b="0"/>
            <wp:wrapNone/>
            <wp:docPr id="295" name="HBPicture" desc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5" name="HBPicture" descr="GB"/>
                    <pic:cNvPicPr>
                      <a:picLocks noChangeAspect="1" noChangeArrowheads="1"/>
                    </pic:cNvPicPr>
                  </pic:nvPicPr>
                  <pic:blipFill>
                    <a:blip r:embed="rId14"/>
                    <a:srcRect/>
                    <a:stretch>
                      <a:fillRect/>
                    </a:stretch>
                  </pic:blipFill>
                  <pic:spPr>
                    <a:xfrm>
                      <a:off x="0" y="0"/>
                      <a:ext cx="1403350" cy="720090"/>
                    </a:xfrm>
                    <a:prstGeom prst="rect">
                      <a:avLst/>
                    </a:prstGeom>
                    <a:noFill/>
                    <a:ln w="9525">
                      <a:noFill/>
                      <a:miter lim="800000"/>
                      <a:headEnd/>
                      <a:tailEnd/>
                    </a:ln>
                  </pic:spPr>
                </pic:pic>
              </a:graphicData>
            </a:graphic>
          </wp:anchor>
        </w:drawing>
      </w:r>
      <w:r>
        <w:rPr>
          <w:noProof/>
        </w:rPr>
        <mc:AlternateContent>
          <mc:Choice Requires="wps">
            <w:drawing>
              <wp:anchor distT="0" distB="0" distL="114300" distR="114300" simplePos="0" relativeHeight="251645952" behindDoc="0" locked="1" layoutInCell="1" allowOverlap="1" wp14:anchorId="05BADA07" wp14:editId="7D009B52">
                <wp:simplePos x="0" y="0"/>
                <wp:positionH relativeFrom="margin">
                  <wp:posOffset>0</wp:posOffset>
                </wp:positionH>
                <wp:positionV relativeFrom="margin">
                  <wp:posOffset>1010920</wp:posOffset>
                </wp:positionV>
                <wp:extent cx="6120130" cy="391160"/>
                <wp:effectExtent l="0" t="0" r="0" b="0"/>
                <wp:wrapNone/>
                <wp:docPr id="3" name="fmFrame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130" cy="3911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7885E90" w14:textId="77777777" w:rsidR="00924669" w:rsidRDefault="00B40181">
                            <w:pPr>
                              <w:pStyle w:val="affc"/>
                            </w:pPr>
                            <w:r>
                              <w:rPr>
                                <w:rFonts w:hint="eastAsia"/>
                              </w:rPr>
                              <w:t>中华人民共和国国家标准</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5BADA07" id="fmFrame2" o:spid="_x0000_s1032" type="#_x0000_t202" style="position:absolute;left:0;text-align:left;margin-left:0;margin-top:79.6pt;width:481.9pt;height:30.8pt;z-index:251645952;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" stroked="f">
                <v:textbox inset="0,0,0,0">
                  <w:txbxContent>
                    <w:p w14:paraId="47885E90" w14:textId="77777777" w:rsidR="00924669" w:rsidRDefault="00B40181">
                      <w:pPr>
                        <w:pStyle w:val="affc"/>
                      </w:pPr>
                      <w:r>
                        <w:rPr>
                          <w:rFonts w:hint="eastAsia"/>
                        </w:rPr>
                        <w:t>中华人民共和国国家标准</w:t>
                      </w:r>
                    </w:p>
                  </w:txbxContent>
                </v:textbox>
                <w10:wrap anchorx="margin" anchory="margin"/>
                <w10:anchorlock/>
              </v:shape>
            </w:pict>
          </mc:Fallback>
        </mc:AlternateContent>
      </w:r>
      <w:r>
        <w:rPr>
          <w:noProof/>
        </w:rPr>
        <mc:AlternateContent>
          <mc:Choice Requires="wps">
            <w:drawing>
              <wp:anchor distT="0" distB="0" distL="114300" distR="114300" simplePos="0" relativeHeight="251644928" behindDoc="0" locked="1" layoutInCell="1" allowOverlap="1" wp14:anchorId="6C4ADF2C" wp14:editId="52DF341A">
                <wp:simplePos x="0" y="0"/>
                <wp:positionH relativeFrom="margin">
                  <wp:posOffset>0</wp:posOffset>
                </wp:positionH>
                <wp:positionV relativeFrom="margin">
                  <wp:posOffset>0</wp:posOffset>
                </wp:positionV>
                <wp:extent cx="2540000" cy="657860"/>
                <wp:effectExtent l="0" t="0" r="0" b="1270"/>
                <wp:wrapNone/>
                <wp:docPr id="2" name="fmFrame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40000" cy="6578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DCD7D6B" w14:textId="77777777" w:rsidR="00924669" w:rsidRDefault="00B40181">
                            <w:pPr>
                              <w:pStyle w:val="affe"/>
                              <w:rPr>
                                <w:b/>
                              </w:rPr>
                            </w:pPr>
                            <w:r>
                              <w:rPr>
                                <w:b/>
                              </w:rPr>
                              <w:t>ICS 71.</w:t>
                            </w:r>
                            <w:r>
                              <w:rPr>
                                <w:rFonts w:hint="eastAsia"/>
                                <w:b/>
                              </w:rPr>
                              <w:t>1</w:t>
                            </w:r>
                            <w:r>
                              <w:rPr>
                                <w:b/>
                              </w:rPr>
                              <w:t>00.</w:t>
                            </w:r>
                            <w:r>
                              <w:rPr>
                                <w:rFonts w:hint="eastAsia"/>
                                <w:b/>
                              </w:rPr>
                              <w:t>4</w:t>
                            </w:r>
                            <w:r>
                              <w:rPr>
                                <w:b/>
                              </w:rPr>
                              <w:t>0</w:t>
                            </w:r>
                          </w:p>
                          <w:p w14:paraId="1F51329D" w14:textId="77777777" w:rsidR="00924669" w:rsidRDefault="00B40181">
                            <w:pPr>
                              <w:pStyle w:val="affe"/>
                              <w:rPr>
                                <w:b/>
                              </w:rPr>
                            </w:pPr>
                            <w:r>
                              <w:rPr>
                                <w:rFonts w:hint="eastAsia"/>
                                <w:b/>
                              </w:rPr>
                              <w:t>Y 43</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C4ADF2C" id="fmFrame1" o:spid="_x0000_s1033" type="#_x0000_t202" style="position:absolute;left:0;text-align:left;margin-left:0;margin-top:0;width:200pt;height:51.8pt;z-index:251644928;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" stroked="f">
                <v:textbox inset="0,0,0,0">
                  <w:txbxContent>
                    <w:p w14:paraId="0DCD7D6B" w14:textId="77777777" w:rsidR="00924669" w:rsidRDefault="00B40181">
                      <w:pPr>
                        <w:pStyle w:val="affe"/>
                        <w:rPr>
                          <w:b/>
                        </w:rPr>
                      </w:pPr>
                      <w:r>
                        <w:rPr>
                          <w:b/>
                        </w:rPr>
                        <w:t>ICS 71.</w:t>
                      </w:r>
                      <w:r>
                        <w:rPr>
                          <w:rFonts w:hint="eastAsia"/>
                          <w:b/>
                        </w:rPr>
                        <w:t>1</w:t>
                      </w:r>
                      <w:r>
                        <w:rPr>
                          <w:b/>
                        </w:rPr>
                        <w:t>00.</w:t>
                      </w:r>
                      <w:r>
                        <w:rPr>
                          <w:rFonts w:hint="eastAsia"/>
                          <w:b/>
                        </w:rPr>
                        <w:t>4</w:t>
                      </w:r>
                      <w:r>
                        <w:rPr>
                          <w:b/>
                        </w:rPr>
                        <w:t>0</w:t>
                      </w:r>
                    </w:p>
                    <w:p w14:paraId="1F51329D" w14:textId="77777777" w:rsidR="00924669" w:rsidRDefault="00B40181">
                      <w:pPr>
                        <w:pStyle w:val="affe"/>
                        <w:rPr>
                          <w:b/>
                        </w:rPr>
                      </w:pPr>
                      <w:r>
                        <w:rPr>
                          <w:rFonts w:hint="eastAsia"/>
                          <w:b/>
                        </w:rPr>
                        <w:t>Y 43</w:t>
                      </w:r>
                    </w:p>
                  </w:txbxContent>
                </v:textbox>
                <w10:wrap anchorx="margin" anchory="margin"/>
                <w10:anchorlock/>
              </v:shape>
            </w:pict>
          </mc:Fallback>
        </mc:AlternateContent>
      </w:r>
    </w:p>
    <w:bookmarkEnd w:id="0"/>
    <w:p w14:paraId="0A400B27" w14:textId="77777777" w:rsidR="00924669" w:rsidRDefault="00B40181">
      <w:pPr>
        <w:pStyle w:val="aff2"/>
      </w:pPr>
      <w:r>
        <w:rPr>
          <w:rFonts w:hint="eastAsia"/>
        </w:rPr>
        <w:lastRenderedPageBreak/>
        <w:t>前    言</w:t>
      </w:r>
    </w:p>
    <w:p w14:paraId="30036FFC" w14:textId="7B893111" w:rsidR="00962899" w:rsidRPr="00962899" w:rsidRDefault="00962899" w:rsidP="00962899">
      <w:pPr>
        <w:pStyle w:val="af0"/>
        <w:ind w:firstLine="420"/>
        <w:rPr>
          <w:rFonts w:asciiTheme="minorEastAsia" w:eastAsiaTheme="minorEastAsia" w:hAnsiTheme="minorEastAsia"/>
          <w:szCs w:val="21"/>
          <w:lang w:val="fr-FR"/>
        </w:rPr>
      </w:pPr>
      <w:bookmarkStart w:id="4" w:name="_Hlk44694216"/>
      <w:r w:rsidRPr="00962899">
        <w:rPr>
          <w:rFonts w:asciiTheme="minorEastAsia" w:eastAsiaTheme="minorEastAsia" w:hAnsiTheme="minorEastAsia" w:hint="eastAsia"/>
          <w:szCs w:val="21"/>
          <w:lang w:val="fr-FR"/>
        </w:rPr>
        <w:t>本</w:t>
      </w:r>
      <w:r w:rsidR="00326BAB">
        <w:rPr>
          <w:rFonts w:asciiTheme="minorEastAsia" w:eastAsiaTheme="minorEastAsia" w:hAnsiTheme="minorEastAsia" w:hint="eastAsia"/>
          <w:szCs w:val="21"/>
          <w:lang w:val="fr-FR"/>
        </w:rPr>
        <w:t>文件</w:t>
      </w:r>
      <w:r w:rsidRPr="00962899">
        <w:rPr>
          <w:rFonts w:asciiTheme="minorEastAsia" w:eastAsiaTheme="minorEastAsia" w:hAnsiTheme="minorEastAsia" w:hint="eastAsia"/>
          <w:szCs w:val="21"/>
          <w:lang w:val="fr-FR"/>
        </w:rPr>
        <w:t>按照GB/T 1.1—20</w:t>
      </w:r>
      <w:r w:rsidR="00326BAB">
        <w:rPr>
          <w:rFonts w:asciiTheme="minorEastAsia" w:eastAsiaTheme="minorEastAsia" w:hAnsiTheme="minorEastAsia" w:hint="eastAsia"/>
          <w:szCs w:val="21"/>
          <w:lang w:val="fr-FR"/>
        </w:rPr>
        <w:t>20</w:t>
      </w:r>
      <w:r w:rsidRPr="00962899">
        <w:rPr>
          <w:rFonts w:asciiTheme="minorEastAsia" w:eastAsiaTheme="minorEastAsia" w:hAnsiTheme="minorEastAsia" w:hint="eastAsia"/>
          <w:szCs w:val="21"/>
          <w:lang w:val="fr-FR"/>
        </w:rPr>
        <w:t>《标准化工作导则</w:t>
      </w:r>
      <w:r w:rsidR="00326BAB">
        <w:rPr>
          <w:rFonts w:asciiTheme="minorEastAsia" w:eastAsiaTheme="minorEastAsia" w:hAnsiTheme="minorEastAsia" w:hint="eastAsia"/>
          <w:szCs w:val="21"/>
          <w:lang w:val="fr-FR"/>
        </w:rPr>
        <w:t xml:space="preserve"> </w:t>
      </w:r>
      <w:r w:rsidR="00326BAB">
        <w:rPr>
          <w:rFonts w:asciiTheme="minorEastAsia" w:eastAsiaTheme="minorEastAsia" w:hAnsiTheme="minorEastAsia"/>
          <w:szCs w:val="21"/>
          <w:lang w:val="fr-FR"/>
        </w:rPr>
        <w:t xml:space="preserve"> </w:t>
      </w:r>
      <w:r w:rsidRPr="00962899">
        <w:rPr>
          <w:rFonts w:asciiTheme="minorEastAsia" w:eastAsiaTheme="minorEastAsia" w:hAnsiTheme="minorEastAsia" w:hint="eastAsia"/>
          <w:szCs w:val="21"/>
          <w:lang w:val="fr-FR"/>
        </w:rPr>
        <w:t>第1部分：标准</w:t>
      </w:r>
      <w:r w:rsidR="00326BAB">
        <w:rPr>
          <w:rFonts w:asciiTheme="minorEastAsia" w:eastAsiaTheme="minorEastAsia" w:hAnsiTheme="minorEastAsia" w:hint="eastAsia"/>
          <w:szCs w:val="21"/>
          <w:lang w:val="fr-FR"/>
        </w:rPr>
        <w:t>化文件的结构和起草规则</w:t>
      </w:r>
      <w:r w:rsidRPr="00962899">
        <w:rPr>
          <w:rFonts w:asciiTheme="minorEastAsia" w:eastAsiaTheme="minorEastAsia" w:hAnsiTheme="minorEastAsia" w:hint="eastAsia"/>
          <w:szCs w:val="21"/>
          <w:lang w:val="fr-FR"/>
        </w:rPr>
        <w:t>》的</w:t>
      </w:r>
      <w:r w:rsidR="00326BAB">
        <w:rPr>
          <w:rFonts w:asciiTheme="minorEastAsia" w:eastAsiaTheme="minorEastAsia" w:hAnsiTheme="minorEastAsia" w:hint="eastAsia"/>
          <w:szCs w:val="21"/>
          <w:lang w:val="fr-FR"/>
        </w:rPr>
        <w:t>规定</w:t>
      </w:r>
      <w:r w:rsidRPr="00962899">
        <w:rPr>
          <w:rFonts w:asciiTheme="minorEastAsia" w:eastAsiaTheme="minorEastAsia" w:hAnsiTheme="minorEastAsia" w:hint="eastAsia"/>
          <w:szCs w:val="21"/>
          <w:lang w:val="fr-FR"/>
        </w:rPr>
        <w:t>起草</w:t>
      </w:r>
      <w:bookmarkEnd w:id="4"/>
      <w:r w:rsidRPr="00962899">
        <w:rPr>
          <w:rFonts w:asciiTheme="minorEastAsia" w:eastAsiaTheme="minorEastAsia" w:hAnsiTheme="minorEastAsia" w:hint="eastAsia"/>
          <w:szCs w:val="21"/>
          <w:lang w:val="fr-FR"/>
        </w:rPr>
        <w:t>。</w:t>
      </w:r>
    </w:p>
    <w:p w14:paraId="3F8A2584" w14:textId="77777777" w:rsidR="00CA2F1E" w:rsidRDefault="00CA2F1E" w:rsidP="00CA2F1E">
      <w:pPr>
        <w:pStyle w:val="af0"/>
        <w:ind w:firstLine="420"/>
        <w:rPr>
          <w:rFonts w:asciiTheme="minorEastAsia" w:eastAsiaTheme="minorEastAsia" w:hAnsiTheme="minorEastAsia"/>
          <w:szCs w:val="21"/>
        </w:rPr>
      </w:pPr>
      <w:r w:rsidRPr="00017EED">
        <w:rPr>
          <w:rFonts w:asciiTheme="minorEastAsia" w:eastAsiaTheme="minorEastAsia" w:hAnsiTheme="minorEastAsia" w:hint="eastAsia"/>
          <w:szCs w:val="21"/>
        </w:rPr>
        <w:t>请注意本部分的某些内容可能涉及专利，本部分的发布机构不承担识别这些专利的责任。</w:t>
      </w:r>
    </w:p>
    <w:p w14:paraId="47589AA9" w14:textId="76716D67" w:rsidR="00326BAB" w:rsidRPr="00962899" w:rsidRDefault="00326BAB" w:rsidP="00326BAB">
      <w:pPr>
        <w:pStyle w:val="af0"/>
        <w:ind w:firstLine="420"/>
        <w:rPr>
          <w:rFonts w:asciiTheme="minorEastAsia" w:eastAsiaTheme="minorEastAsia" w:hAnsiTheme="minorEastAsia"/>
          <w:szCs w:val="21"/>
          <w:lang w:val="fr-FR"/>
        </w:rPr>
      </w:pPr>
      <w:r>
        <w:rPr>
          <w:rFonts w:asciiTheme="minorEastAsia" w:eastAsiaTheme="minorEastAsia" w:hAnsiTheme="minorEastAsia" w:hint="eastAsia"/>
          <w:szCs w:val="21"/>
          <w:lang w:val="fr-FR"/>
        </w:rPr>
        <w:t>本文件是</w:t>
      </w:r>
      <w:r w:rsidRPr="00962899">
        <w:rPr>
          <w:rFonts w:asciiTheme="minorEastAsia" w:eastAsiaTheme="minorEastAsia" w:hAnsiTheme="minorEastAsia" w:hint="eastAsia"/>
          <w:szCs w:val="21"/>
          <w:lang w:val="fr-FR"/>
        </w:rPr>
        <w:t>GB/T</w:t>
      </w:r>
      <w:r>
        <w:rPr>
          <w:rFonts w:asciiTheme="minorEastAsia" w:eastAsiaTheme="minorEastAsia" w:hAnsiTheme="minorEastAsia" w:hint="eastAsia"/>
          <w:szCs w:val="21"/>
          <w:lang w:val="fr-FR"/>
        </w:rPr>
        <w:t>*****《</w:t>
      </w:r>
      <w:r w:rsidRPr="00962899">
        <w:rPr>
          <w:rFonts w:asciiTheme="minorEastAsia" w:eastAsiaTheme="minorEastAsia" w:hAnsiTheme="minorEastAsia" w:hint="eastAsia"/>
          <w:szCs w:val="21"/>
          <w:lang w:val="fr-FR"/>
        </w:rPr>
        <w:t>洗涤用酶制剂质量规格及测试方法</w:t>
      </w:r>
      <w:r>
        <w:rPr>
          <w:rFonts w:asciiTheme="minorEastAsia" w:eastAsiaTheme="minorEastAsia" w:hAnsiTheme="minorEastAsia" w:hint="eastAsia"/>
          <w:szCs w:val="21"/>
          <w:lang w:val="fr-FR"/>
        </w:rPr>
        <w:t>》的第一部分，</w:t>
      </w:r>
      <w:r w:rsidRPr="00326BAB">
        <w:rPr>
          <w:rFonts w:asciiTheme="minorEastAsia" w:eastAsiaTheme="minorEastAsia" w:hAnsiTheme="minorEastAsia"/>
          <w:szCs w:val="21"/>
          <w:lang w:val="fr-FR"/>
        </w:rPr>
        <w:t>GB/T*****</w:t>
      </w:r>
      <w:r>
        <w:rPr>
          <w:rFonts w:asciiTheme="minorEastAsia" w:eastAsiaTheme="minorEastAsia" w:hAnsiTheme="minorEastAsia" w:hint="eastAsia"/>
          <w:szCs w:val="21"/>
          <w:lang w:val="fr-FR"/>
        </w:rPr>
        <w:t>已经发布以下部分</w:t>
      </w:r>
      <w:r w:rsidRPr="00962899">
        <w:rPr>
          <w:rFonts w:asciiTheme="minorEastAsia" w:eastAsiaTheme="minorEastAsia" w:hAnsiTheme="minorEastAsia" w:hint="eastAsia"/>
          <w:szCs w:val="21"/>
          <w:lang w:val="fr-FR"/>
        </w:rPr>
        <w:t>：</w:t>
      </w:r>
    </w:p>
    <w:p w14:paraId="089AC3DF" w14:textId="75440534" w:rsidR="00962899" w:rsidRPr="00962899" w:rsidRDefault="00962899" w:rsidP="00962899">
      <w:pPr>
        <w:pStyle w:val="af0"/>
        <w:ind w:firstLine="420"/>
        <w:rPr>
          <w:rFonts w:asciiTheme="minorEastAsia" w:eastAsiaTheme="minorEastAsia" w:hAnsiTheme="minorEastAsia"/>
          <w:szCs w:val="21"/>
          <w:lang w:val="fr-FR"/>
        </w:rPr>
      </w:pPr>
      <w:r w:rsidRPr="00962899">
        <w:rPr>
          <w:rFonts w:asciiTheme="minorEastAsia" w:eastAsiaTheme="minorEastAsia" w:hAnsiTheme="minorEastAsia" w:hint="eastAsia"/>
          <w:szCs w:val="21"/>
          <w:lang w:val="fr-FR"/>
        </w:rPr>
        <w:t>——</w:t>
      </w:r>
      <w:r w:rsidR="00326BAB" w:rsidRPr="00326BAB">
        <w:rPr>
          <w:rFonts w:asciiTheme="minorEastAsia" w:eastAsiaTheme="minorEastAsia" w:hAnsiTheme="minorEastAsia" w:hint="eastAsia"/>
          <w:szCs w:val="21"/>
          <w:lang w:val="fr-FR"/>
        </w:rPr>
        <w:t>第</w:t>
      </w:r>
      <w:r w:rsidR="00326BAB">
        <w:rPr>
          <w:rFonts w:asciiTheme="minorEastAsia" w:eastAsiaTheme="minorEastAsia" w:hAnsiTheme="minorEastAsia" w:hint="eastAsia"/>
          <w:szCs w:val="21"/>
          <w:lang w:val="fr-FR"/>
        </w:rPr>
        <w:t>1</w:t>
      </w:r>
      <w:r w:rsidR="00326BAB" w:rsidRPr="00326BAB">
        <w:rPr>
          <w:rFonts w:asciiTheme="minorEastAsia" w:eastAsiaTheme="minorEastAsia" w:hAnsiTheme="minorEastAsia" w:hint="eastAsia"/>
          <w:szCs w:val="21"/>
          <w:lang w:val="fr-FR"/>
        </w:rPr>
        <w:t>部分</w:t>
      </w:r>
      <w:r w:rsidR="00326BAB">
        <w:rPr>
          <w:rFonts w:asciiTheme="minorEastAsia" w:eastAsiaTheme="minorEastAsia" w:hAnsiTheme="minorEastAsia" w:hint="eastAsia"/>
          <w:szCs w:val="21"/>
          <w:lang w:val="fr-FR"/>
        </w:rPr>
        <w:t>：</w:t>
      </w:r>
      <w:r w:rsidR="00326BAB" w:rsidRPr="00326BAB">
        <w:rPr>
          <w:rFonts w:asciiTheme="minorEastAsia" w:eastAsiaTheme="minorEastAsia" w:hAnsiTheme="minorEastAsia" w:hint="eastAsia"/>
          <w:szCs w:val="21"/>
          <w:lang w:val="fr-FR"/>
        </w:rPr>
        <w:t>碱性蛋白酶</w:t>
      </w:r>
      <w:r w:rsidR="00326BAB">
        <w:rPr>
          <w:rFonts w:asciiTheme="minorEastAsia" w:eastAsiaTheme="minorEastAsia" w:hAnsiTheme="minorEastAsia" w:hint="eastAsia"/>
          <w:szCs w:val="21"/>
          <w:lang w:val="fr-FR"/>
        </w:rPr>
        <w:t>。</w:t>
      </w:r>
    </w:p>
    <w:p w14:paraId="3458EB00" w14:textId="0B3B2918" w:rsidR="00962899" w:rsidRPr="00962899" w:rsidRDefault="00962899" w:rsidP="00962899">
      <w:pPr>
        <w:pStyle w:val="af0"/>
        <w:ind w:firstLine="420"/>
        <w:rPr>
          <w:rFonts w:asciiTheme="minorEastAsia" w:eastAsiaTheme="minorEastAsia" w:hAnsiTheme="minorEastAsia"/>
          <w:szCs w:val="21"/>
          <w:lang w:val="fr-FR"/>
        </w:rPr>
      </w:pPr>
      <w:r w:rsidRPr="00962899">
        <w:rPr>
          <w:rFonts w:asciiTheme="minorEastAsia" w:eastAsiaTheme="minorEastAsia" w:hAnsiTheme="minorEastAsia" w:hint="eastAsia"/>
          <w:szCs w:val="21"/>
          <w:lang w:val="fr-FR"/>
        </w:rPr>
        <w:t>——</w:t>
      </w:r>
      <w:r w:rsidR="00326BAB" w:rsidRPr="00326BAB">
        <w:rPr>
          <w:rFonts w:asciiTheme="minorEastAsia" w:eastAsiaTheme="minorEastAsia" w:hAnsiTheme="minorEastAsia" w:hint="eastAsia"/>
          <w:szCs w:val="21"/>
          <w:lang w:val="fr-FR"/>
        </w:rPr>
        <w:t>第</w:t>
      </w:r>
      <w:r w:rsidR="00326BAB">
        <w:rPr>
          <w:rFonts w:asciiTheme="minorEastAsia" w:eastAsiaTheme="minorEastAsia" w:hAnsiTheme="minorEastAsia" w:hint="eastAsia"/>
          <w:szCs w:val="21"/>
          <w:lang w:val="fr-FR"/>
        </w:rPr>
        <w:t>2</w:t>
      </w:r>
      <w:r w:rsidR="00326BAB" w:rsidRPr="00326BAB">
        <w:rPr>
          <w:rFonts w:asciiTheme="minorEastAsia" w:eastAsiaTheme="minorEastAsia" w:hAnsiTheme="minorEastAsia" w:hint="eastAsia"/>
          <w:szCs w:val="21"/>
          <w:lang w:val="fr-FR"/>
        </w:rPr>
        <w:t>部分：</w:t>
      </w:r>
      <w:r w:rsidR="00326BAB">
        <w:rPr>
          <w:rFonts w:asciiTheme="minorEastAsia" w:eastAsiaTheme="minorEastAsia" w:hAnsiTheme="minorEastAsia" w:hint="eastAsia"/>
          <w:szCs w:val="21"/>
          <w:lang w:val="fr-FR"/>
        </w:rPr>
        <w:t>脂肪</w:t>
      </w:r>
      <w:r w:rsidR="00326BAB" w:rsidRPr="00326BAB">
        <w:rPr>
          <w:rFonts w:asciiTheme="minorEastAsia" w:eastAsiaTheme="minorEastAsia" w:hAnsiTheme="minorEastAsia" w:hint="eastAsia"/>
          <w:szCs w:val="21"/>
          <w:lang w:val="fr-FR"/>
        </w:rPr>
        <w:t>酶</w:t>
      </w:r>
      <w:r w:rsidR="00326BAB">
        <w:rPr>
          <w:rFonts w:asciiTheme="minorEastAsia" w:eastAsiaTheme="minorEastAsia" w:hAnsiTheme="minorEastAsia" w:hint="eastAsia"/>
          <w:szCs w:val="21"/>
          <w:lang w:val="fr-FR"/>
        </w:rPr>
        <w:t>。</w:t>
      </w:r>
    </w:p>
    <w:p w14:paraId="6EEC54C2" w14:textId="77777777" w:rsidR="00326BAB" w:rsidRDefault="00326BAB" w:rsidP="00962899">
      <w:pPr>
        <w:pStyle w:val="af0"/>
        <w:ind w:firstLine="420"/>
        <w:rPr>
          <w:rFonts w:asciiTheme="minorEastAsia" w:eastAsiaTheme="minorEastAsia" w:hAnsiTheme="minorEastAsia"/>
          <w:szCs w:val="21"/>
          <w:lang w:val="fr-FR"/>
        </w:rPr>
      </w:pPr>
    </w:p>
    <w:p w14:paraId="67ABAC53" w14:textId="30060AF7" w:rsidR="00962899" w:rsidRPr="00962899" w:rsidRDefault="00962899" w:rsidP="00962899">
      <w:pPr>
        <w:pStyle w:val="af0"/>
        <w:ind w:firstLine="420"/>
        <w:rPr>
          <w:rFonts w:asciiTheme="minorEastAsia" w:eastAsiaTheme="minorEastAsia" w:hAnsiTheme="minorEastAsia"/>
          <w:szCs w:val="21"/>
          <w:lang w:val="fr-FR"/>
        </w:rPr>
      </w:pPr>
      <w:r w:rsidRPr="00962899">
        <w:rPr>
          <w:rFonts w:asciiTheme="minorEastAsia" w:eastAsiaTheme="minorEastAsia" w:hAnsiTheme="minorEastAsia" w:hint="eastAsia"/>
          <w:szCs w:val="21"/>
          <w:lang w:val="fr-FR"/>
        </w:rPr>
        <w:t>本</w:t>
      </w:r>
      <w:r w:rsidR="00326BAB">
        <w:rPr>
          <w:rFonts w:asciiTheme="minorEastAsia" w:eastAsiaTheme="minorEastAsia" w:hAnsiTheme="minorEastAsia" w:hint="eastAsia"/>
          <w:szCs w:val="21"/>
          <w:lang w:val="fr-FR"/>
        </w:rPr>
        <w:t>文件</w:t>
      </w:r>
      <w:r w:rsidRPr="00962899">
        <w:rPr>
          <w:rFonts w:asciiTheme="minorEastAsia" w:eastAsiaTheme="minorEastAsia" w:hAnsiTheme="minorEastAsia" w:hint="eastAsia"/>
          <w:szCs w:val="21"/>
          <w:lang w:val="fr-FR"/>
        </w:rPr>
        <w:t>由中国轻工业联合会提出。</w:t>
      </w:r>
    </w:p>
    <w:p w14:paraId="3FFED2A8" w14:textId="0CD69B62" w:rsidR="00962899" w:rsidRPr="00962899" w:rsidRDefault="00962899" w:rsidP="00962899">
      <w:pPr>
        <w:pStyle w:val="af0"/>
        <w:ind w:firstLine="420"/>
        <w:rPr>
          <w:rFonts w:asciiTheme="minorEastAsia" w:eastAsiaTheme="minorEastAsia" w:hAnsiTheme="minorEastAsia"/>
          <w:szCs w:val="21"/>
          <w:lang w:val="fr-FR"/>
        </w:rPr>
      </w:pPr>
      <w:r w:rsidRPr="00962899">
        <w:rPr>
          <w:rFonts w:asciiTheme="minorEastAsia" w:eastAsiaTheme="minorEastAsia" w:hAnsiTheme="minorEastAsia" w:hint="eastAsia"/>
          <w:szCs w:val="21"/>
          <w:lang w:val="fr-FR"/>
        </w:rPr>
        <w:t>本</w:t>
      </w:r>
      <w:r w:rsidR="00326BAB">
        <w:rPr>
          <w:rFonts w:asciiTheme="minorEastAsia" w:eastAsiaTheme="minorEastAsia" w:hAnsiTheme="minorEastAsia" w:hint="eastAsia"/>
          <w:szCs w:val="21"/>
          <w:lang w:val="fr-FR"/>
        </w:rPr>
        <w:t>文件</w:t>
      </w:r>
      <w:r w:rsidRPr="00962899">
        <w:rPr>
          <w:rFonts w:asciiTheme="minorEastAsia" w:eastAsiaTheme="minorEastAsia" w:hAnsiTheme="minorEastAsia" w:hint="eastAsia"/>
          <w:szCs w:val="21"/>
          <w:lang w:val="fr-FR"/>
        </w:rPr>
        <w:t>由全国表面活性剂和洗涤用品标准化技术委员会（SAC/TC272）归口。</w:t>
      </w:r>
    </w:p>
    <w:p w14:paraId="2DE43D17" w14:textId="31CE15B7" w:rsidR="00962899" w:rsidRPr="00962899" w:rsidRDefault="00962899" w:rsidP="00962899">
      <w:pPr>
        <w:pStyle w:val="af0"/>
        <w:ind w:firstLine="420"/>
        <w:rPr>
          <w:rFonts w:asciiTheme="minorEastAsia" w:eastAsiaTheme="minorEastAsia" w:hAnsiTheme="minorEastAsia"/>
          <w:szCs w:val="21"/>
          <w:lang w:val="fr-FR"/>
        </w:rPr>
      </w:pPr>
      <w:r w:rsidRPr="00962899">
        <w:rPr>
          <w:rFonts w:asciiTheme="minorEastAsia" w:eastAsiaTheme="minorEastAsia" w:hAnsiTheme="minorEastAsia" w:hint="eastAsia"/>
          <w:szCs w:val="21"/>
          <w:lang w:val="fr-FR"/>
        </w:rPr>
        <w:t>本</w:t>
      </w:r>
      <w:r w:rsidR="00326BAB">
        <w:rPr>
          <w:rFonts w:asciiTheme="minorEastAsia" w:eastAsiaTheme="minorEastAsia" w:hAnsiTheme="minorEastAsia" w:hint="eastAsia"/>
          <w:szCs w:val="21"/>
          <w:lang w:val="fr-FR"/>
        </w:rPr>
        <w:t>文件</w:t>
      </w:r>
      <w:r w:rsidRPr="00962899">
        <w:rPr>
          <w:rFonts w:asciiTheme="minorEastAsia" w:eastAsiaTheme="minorEastAsia" w:hAnsiTheme="minorEastAsia" w:hint="eastAsia"/>
          <w:szCs w:val="21"/>
          <w:lang w:val="fr-FR"/>
        </w:rPr>
        <w:t>起草单位：</w:t>
      </w:r>
    </w:p>
    <w:p w14:paraId="28086ED4" w14:textId="4A23E260" w:rsidR="00962899" w:rsidRPr="00962899" w:rsidRDefault="00962899" w:rsidP="00962899">
      <w:pPr>
        <w:pStyle w:val="af0"/>
        <w:ind w:firstLine="420"/>
        <w:rPr>
          <w:rFonts w:asciiTheme="minorEastAsia" w:eastAsiaTheme="minorEastAsia" w:hAnsiTheme="minorEastAsia"/>
          <w:szCs w:val="21"/>
          <w:lang w:val="fr-FR"/>
        </w:rPr>
      </w:pPr>
      <w:r w:rsidRPr="00962899">
        <w:rPr>
          <w:rFonts w:asciiTheme="minorEastAsia" w:eastAsiaTheme="minorEastAsia" w:hAnsiTheme="minorEastAsia" w:hint="eastAsia"/>
          <w:szCs w:val="21"/>
          <w:lang w:val="fr-FR"/>
        </w:rPr>
        <w:t>本</w:t>
      </w:r>
      <w:r w:rsidR="00326BAB">
        <w:rPr>
          <w:rFonts w:asciiTheme="minorEastAsia" w:eastAsiaTheme="minorEastAsia" w:hAnsiTheme="minorEastAsia" w:hint="eastAsia"/>
          <w:szCs w:val="21"/>
          <w:lang w:val="fr-FR"/>
        </w:rPr>
        <w:t>文件</w:t>
      </w:r>
      <w:r w:rsidRPr="00962899">
        <w:rPr>
          <w:rFonts w:asciiTheme="minorEastAsia" w:eastAsiaTheme="minorEastAsia" w:hAnsiTheme="minorEastAsia" w:hint="eastAsia"/>
          <w:szCs w:val="21"/>
          <w:lang w:val="fr-FR"/>
        </w:rPr>
        <w:t>主要起草人：</w:t>
      </w:r>
    </w:p>
    <w:p w14:paraId="66907BD4" w14:textId="205460A7" w:rsidR="00962899" w:rsidRPr="00962899" w:rsidRDefault="00962899" w:rsidP="00962899">
      <w:pPr>
        <w:pStyle w:val="af0"/>
        <w:ind w:firstLine="420"/>
        <w:rPr>
          <w:rFonts w:asciiTheme="minorEastAsia" w:eastAsiaTheme="minorEastAsia" w:hAnsiTheme="minorEastAsia"/>
          <w:szCs w:val="21"/>
          <w:lang w:val="fr-FR"/>
        </w:rPr>
      </w:pPr>
      <w:r w:rsidRPr="00962899">
        <w:rPr>
          <w:rFonts w:asciiTheme="minorEastAsia" w:eastAsiaTheme="minorEastAsia" w:hAnsiTheme="minorEastAsia" w:hint="eastAsia"/>
          <w:szCs w:val="21"/>
          <w:lang w:val="fr-FR"/>
        </w:rPr>
        <w:t>本</w:t>
      </w:r>
      <w:r w:rsidR="00326BAB">
        <w:rPr>
          <w:rFonts w:asciiTheme="minorEastAsia" w:eastAsiaTheme="minorEastAsia" w:hAnsiTheme="minorEastAsia" w:hint="eastAsia"/>
          <w:szCs w:val="21"/>
          <w:lang w:val="fr-FR"/>
        </w:rPr>
        <w:t>文件为首次</w:t>
      </w:r>
      <w:r w:rsidRPr="00962899">
        <w:rPr>
          <w:rFonts w:asciiTheme="minorEastAsia" w:eastAsiaTheme="minorEastAsia" w:hAnsiTheme="minorEastAsia" w:hint="eastAsia"/>
          <w:szCs w:val="21"/>
          <w:lang w:val="fr-FR"/>
        </w:rPr>
        <w:t>发布</w:t>
      </w:r>
      <w:r w:rsidR="00CA2F1E">
        <w:rPr>
          <w:rFonts w:asciiTheme="minorEastAsia" w:eastAsiaTheme="minorEastAsia" w:hAnsiTheme="minorEastAsia" w:hint="eastAsia"/>
          <w:szCs w:val="21"/>
          <w:lang w:val="fr-FR"/>
        </w:rPr>
        <w:t>。</w:t>
      </w:r>
    </w:p>
    <w:p w14:paraId="24D5A721" w14:textId="77777777" w:rsidR="00962899" w:rsidRPr="00962899" w:rsidRDefault="00962899">
      <w:pPr>
        <w:pStyle w:val="af0"/>
        <w:ind w:firstLine="420"/>
        <w:rPr>
          <w:rFonts w:asciiTheme="minorEastAsia" w:eastAsiaTheme="minorEastAsia" w:hAnsiTheme="minorEastAsia"/>
          <w:szCs w:val="21"/>
          <w:lang w:val="fr-FR"/>
        </w:rPr>
      </w:pPr>
    </w:p>
    <w:p w14:paraId="51083B39" w14:textId="77777777" w:rsidR="00924669" w:rsidRPr="00962899" w:rsidRDefault="00924669">
      <w:pPr>
        <w:pStyle w:val="af0"/>
        <w:ind w:firstLine="420"/>
        <w:rPr>
          <w:lang w:val="fr-FR"/>
        </w:rPr>
        <w:sectPr w:rsidR="00924669" w:rsidRPr="00962899">
          <w:headerReference w:type="even" r:id="rId15"/>
          <w:headerReference w:type="default" r:id="rId16"/>
          <w:footerReference w:type="even" r:id="rId17"/>
          <w:footerReference w:type="default" r:id="rId18"/>
          <w:pgSz w:w="11907" w:h="16839"/>
          <w:pgMar w:top="1418" w:right="1134" w:bottom="1134" w:left="1418" w:header="1418" w:footer="851" w:gutter="0"/>
          <w:pgNumType w:fmt="upperRoman" w:start="1"/>
          <w:cols w:space="720"/>
          <w:docGrid w:type="lines" w:linePitch="312"/>
        </w:sectPr>
      </w:pPr>
    </w:p>
    <w:p w14:paraId="43D4CD41" w14:textId="77777777" w:rsidR="00924669" w:rsidRDefault="00B40181">
      <w:pPr>
        <w:jc w:val="center"/>
      </w:pPr>
      <w:bookmarkStart w:id="5" w:name="SectionMark4"/>
      <w:bookmarkEnd w:id="1"/>
      <w:r>
        <w:rPr>
          <w:rFonts w:hint="eastAsia"/>
        </w:rPr>
        <w:lastRenderedPageBreak/>
        <w:t>洗涤用酶制剂质量规格及测试方法</w:t>
      </w:r>
    </w:p>
    <w:p w14:paraId="55D2FE65" w14:textId="4FD36979" w:rsidR="00924669" w:rsidRDefault="00B40181">
      <w:pPr>
        <w:pStyle w:val="aff1"/>
      </w:pPr>
      <w:r>
        <w:rPr>
          <w:rFonts w:hint="eastAsia"/>
        </w:rPr>
        <w:t>——第</w:t>
      </w:r>
      <w:r w:rsidR="00326BAB">
        <w:rPr>
          <w:rFonts w:hint="eastAsia"/>
        </w:rPr>
        <w:t>1</w:t>
      </w:r>
      <w:r>
        <w:rPr>
          <w:rFonts w:hint="eastAsia"/>
        </w:rPr>
        <w:t>部分</w:t>
      </w:r>
      <w:r w:rsidR="00CA2F1E">
        <w:rPr>
          <w:rFonts w:hint="eastAsia"/>
        </w:rPr>
        <w:t>：</w:t>
      </w:r>
      <w:r>
        <w:rPr>
          <w:rFonts w:hint="eastAsia"/>
        </w:rPr>
        <w:t>碱性蛋白酶</w:t>
      </w:r>
    </w:p>
    <w:p w14:paraId="1A7642FC" w14:textId="77777777" w:rsidR="00924669" w:rsidRDefault="00B40181">
      <w:pPr>
        <w:pStyle w:val="af3"/>
        <w:spacing w:beforeLines="100" w:before="312" w:afterLines="100" w:after="312"/>
        <w:rPr>
          <w:rFonts w:asciiTheme="minorEastAsia" w:eastAsiaTheme="minorEastAsia" w:hAnsiTheme="minorEastAsia"/>
          <w:szCs w:val="21"/>
        </w:rPr>
      </w:pPr>
      <w:r>
        <w:rPr>
          <w:rFonts w:asciiTheme="minorEastAsia" w:eastAsiaTheme="minorEastAsia" w:hAnsiTheme="minorEastAsia" w:hint="eastAsia"/>
          <w:szCs w:val="21"/>
        </w:rPr>
        <w:t>1 范围</w:t>
      </w:r>
    </w:p>
    <w:p w14:paraId="45F46C4D" w14:textId="6EA7808A" w:rsidR="00924669" w:rsidRDefault="00B40181">
      <w:pPr>
        <w:pStyle w:val="af0"/>
        <w:ind w:firstLine="420"/>
        <w:rPr>
          <w:rFonts w:asciiTheme="minorEastAsia" w:eastAsiaTheme="minorEastAsia" w:hAnsiTheme="minorEastAsia"/>
          <w:szCs w:val="21"/>
        </w:rPr>
      </w:pPr>
      <w:r>
        <w:rPr>
          <w:rFonts w:asciiTheme="minorEastAsia" w:eastAsiaTheme="minorEastAsia" w:hAnsiTheme="minorEastAsia" w:hint="eastAsia"/>
          <w:szCs w:val="21"/>
        </w:rPr>
        <w:t>本</w:t>
      </w:r>
      <w:r w:rsidR="00CA2F1E">
        <w:rPr>
          <w:rFonts w:asciiTheme="minorEastAsia" w:eastAsiaTheme="minorEastAsia" w:hAnsiTheme="minorEastAsia" w:hint="eastAsia"/>
          <w:szCs w:val="21"/>
        </w:rPr>
        <w:t>文件</w:t>
      </w:r>
      <w:r>
        <w:rPr>
          <w:rFonts w:asciiTheme="minorEastAsia" w:eastAsiaTheme="minorEastAsia" w:hAnsiTheme="minorEastAsia" w:hint="eastAsia"/>
          <w:szCs w:val="21"/>
        </w:rPr>
        <w:t>规定了洗涤用碱性蛋白酶的质量规格、测试方法、检验规则和标志、包装、运输、贮存。</w:t>
      </w:r>
    </w:p>
    <w:p w14:paraId="4CEBAD00" w14:textId="105EEC40" w:rsidR="00924669" w:rsidRDefault="00B40181">
      <w:pPr>
        <w:pStyle w:val="af0"/>
        <w:ind w:firstLine="420"/>
        <w:rPr>
          <w:rFonts w:asciiTheme="minorEastAsia" w:eastAsiaTheme="minorEastAsia" w:hAnsiTheme="minorEastAsia"/>
          <w:szCs w:val="21"/>
        </w:rPr>
      </w:pPr>
      <w:r>
        <w:rPr>
          <w:rFonts w:asciiTheme="minorEastAsia" w:eastAsiaTheme="minorEastAsia" w:hAnsiTheme="minorEastAsia" w:hint="eastAsia"/>
          <w:szCs w:val="21"/>
        </w:rPr>
        <w:t>本</w:t>
      </w:r>
      <w:r w:rsidR="00CA2F1E">
        <w:rPr>
          <w:rFonts w:asciiTheme="minorEastAsia" w:eastAsiaTheme="minorEastAsia" w:hAnsiTheme="minorEastAsia" w:hint="eastAsia"/>
          <w:szCs w:val="21"/>
        </w:rPr>
        <w:t>文件</w:t>
      </w:r>
      <w:r>
        <w:rPr>
          <w:rFonts w:asciiTheme="minorEastAsia" w:eastAsiaTheme="minorEastAsia" w:hAnsiTheme="minorEastAsia" w:hint="eastAsia"/>
          <w:szCs w:val="21"/>
        </w:rPr>
        <w:t>适用于经微生物发酵、提纯等工艺制得的用于洗涤剂工业的蛋白酶。</w:t>
      </w:r>
    </w:p>
    <w:p w14:paraId="0858A97A" w14:textId="77777777" w:rsidR="00924669" w:rsidRDefault="00B40181">
      <w:pPr>
        <w:pStyle w:val="af3"/>
        <w:spacing w:beforeLines="100" w:before="312" w:afterLines="100" w:after="312"/>
        <w:rPr>
          <w:rFonts w:asciiTheme="minorEastAsia" w:eastAsiaTheme="minorEastAsia" w:hAnsiTheme="minorEastAsia"/>
          <w:szCs w:val="21"/>
        </w:rPr>
      </w:pPr>
      <w:r>
        <w:rPr>
          <w:rFonts w:asciiTheme="minorEastAsia" w:eastAsiaTheme="minorEastAsia" w:hAnsiTheme="minorEastAsia" w:hint="eastAsia"/>
          <w:szCs w:val="21"/>
        </w:rPr>
        <w:t>2 规范性引用文件</w:t>
      </w:r>
    </w:p>
    <w:p w14:paraId="4C6A63F1" w14:textId="41A35F65" w:rsidR="00924669" w:rsidRDefault="00B40181">
      <w:pPr>
        <w:pStyle w:val="af0"/>
        <w:ind w:firstLine="420"/>
        <w:rPr>
          <w:rFonts w:asciiTheme="minorEastAsia" w:eastAsiaTheme="minorEastAsia" w:hAnsiTheme="minorEastAsia"/>
          <w:szCs w:val="21"/>
        </w:rPr>
      </w:pPr>
      <w:bookmarkStart w:id="6" w:name="_Hlk44694145"/>
      <w:r>
        <w:rPr>
          <w:rFonts w:asciiTheme="minorEastAsia" w:eastAsiaTheme="minorEastAsia" w:hAnsiTheme="minorEastAsia" w:hint="eastAsia"/>
          <w:szCs w:val="21"/>
        </w:rPr>
        <w:t>下列文件</w:t>
      </w:r>
      <w:r w:rsidR="00197B5E">
        <w:rPr>
          <w:rFonts w:asciiTheme="minorEastAsia" w:eastAsiaTheme="minorEastAsia" w:hAnsiTheme="minorEastAsia" w:hint="eastAsia"/>
          <w:szCs w:val="21"/>
        </w:rPr>
        <w:t>中的内容通过文中的规范性引用而构成本</w:t>
      </w:r>
      <w:r>
        <w:rPr>
          <w:rFonts w:asciiTheme="minorEastAsia" w:eastAsiaTheme="minorEastAsia" w:hAnsiTheme="minorEastAsia" w:hint="eastAsia"/>
          <w:szCs w:val="21"/>
        </w:rPr>
        <w:t>文件必不可少的</w:t>
      </w:r>
      <w:r w:rsidR="00197B5E">
        <w:rPr>
          <w:rFonts w:asciiTheme="minorEastAsia" w:eastAsiaTheme="minorEastAsia" w:hAnsiTheme="minorEastAsia" w:hint="eastAsia"/>
          <w:szCs w:val="21"/>
        </w:rPr>
        <w:t>条款</w:t>
      </w:r>
      <w:r>
        <w:rPr>
          <w:rFonts w:asciiTheme="minorEastAsia" w:eastAsiaTheme="minorEastAsia" w:hAnsiTheme="minorEastAsia" w:hint="eastAsia"/>
          <w:szCs w:val="21"/>
        </w:rPr>
        <w:t>。</w:t>
      </w:r>
      <w:r w:rsidR="00197B5E">
        <w:rPr>
          <w:rFonts w:asciiTheme="minorEastAsia" w:eastAsiaTheme="minorEastAsia" w:hAnsiTheme="minorEastAsia" w:hint="eastAsia"/>
          <w:szCs w:val="21"/>
        </w:rPr>
        <w:t>其中，</w:t>
      </w:r>
      <w:r>
        <w:rPr>
          <w:rFonts w:asciiTheme="minorEastAsia" w:eastAsiaTheme="minorEastAsia" w:hAnsiTheme="minorEastAsia" w:hint="eastAsia"/>
          <w:szCs w:val="21"/>
        </w:rPr>
        <w:t>注日期的引用文件，仅</w:t>
      </w:r>
      <w:r w:rsidR="00197B5E">
        <w:rPr>
          <w:rFonts w:asciiTheme="minorEastAsia" w:eastAsiaTheme="minorEastAsia" w:hAnsiTheme="minorEastAsia" w:hint="eastAsia"/>
          <w:szCs w:val="21"/>
        </w:rPr>
        <w:t>该</w:t>
      </w:r>
      <w:r>
        <w:rPr>
          <w:rFonts w:asciiTheme="minorEastAsia" w:eastAsiaTheme="minorEastAsia" w:hAnsiTheme="minorEastAsia" w:hint="eastAsia"/>
          <w:szCs w:val="21"/>
        </w:rPr>
        <w:t>日期</w:t>
      </w:r>
      <w:r w:rsidR="00197B5E">
        <w:rPr>
          <w:rFonts w:asciiTheme="minorEastAsia" w:eastAsiaTheme="minorEastAsia" w:hAnsiTheme="minorEastAsia" w:hint="eastAsia"/>
          <w:szCs w:val="21"/>
        </w:rPr>
        <w:t>对应</w:t>
      </w:r>
      <w:r>
        <w:rPr>
          <w:rFonts w:asciiTheme="minorEastAsia" w:eastAsiaTheme="minorEastAsia" w:hAnsiTheme="minorEastAsia" w:hint="eastAsia"/>
          <w:szCs w:val="21"/>
        </w:rPr>
        <w:t>的版本适用于本文件</w:t>
      </w:r>
      <w:r w:rsidR="00197B5E">
        <w:rPr>
          <w:rFonts w:asciiTheme="minorEastAsia" w:eastAsiaTheme="minorEastAsia" w:hAnsiTheme="minorEastAsia" w:hint="eastAsia"/>
          <w:szCs w:val="21"/>
        </w:rPr>
        <w:t>；</w:t>
      </w:r>
      <w:r>
        <w:rPr>
          <w:rFonts w:asciiTheme="minorEastAsia" w:eastAsiaTheme="minorEastAsia" w:hAnsiTheme="minorEastAsia" w:hint="eastAsia"/>
          <w:szCs w:val="21"/>
        </w:rPr>
        <w:t>不注日期的引用文件，其最新版本（包括所有的修改单）适用于本文件</w:t>
      </w:r>
      <w:bookmarkEnd w:id="6"/>
      <w:r>
        <w:rPr>
          <w:rFonts w:asciiTheme="minorEastAsia" w:eastAsiaTheme="minorEastAsia" w:hAnsiTheme="minorEastAsia" w:hint="eastAsia"/>
          <w:szCs w:val="21"/>
        </w:rPr>
        <w:t>。</w:t>
      </w:r>
    </w:p>
    <w:p w14:paraId="6C1C46F2" w14:textId="77777777" w:rsidR="00B22A9A" w:rsidRDefault="00B22A9A" w:rsidP="00B22A9A">
      <w:pPr>
        <w:pStyle w:val="af0"/>
        <w:ind w:firstLine="420"/>
        <w:rPr>
          <w:rFonts w:asciiTheme="minorEastAsia" w:eastAsiaTheme="minorEastAsia" w:hAnsiTheme="minorEastAsia"/>
          <w:szCs w:val="21"/>
        </w:rPr>
      </w:pPr>
      <w:r>
        <w:rPr>
          <w:rFonts w:asciiTheme="minorEastAsia" w:eastAsiaTheme="minorEastAsia" w:hAnsiTheme="minorEastAsia"/>
          <w:szCs w:val="21"/>
        </w:rPr>
        <w:t>GB/T</w:t>
      </w:r>
      <w:r>
        <w:rPr>
          <w:rFonts w:asciiTheme="minorEastAsia" w:eastAsiaTheme="minorEastAsia" w:hAnsiTheme="minorEastAsia" w:hint="eastAsia"/>
          <w:szCs w:val="21"/>
        </w:rPr>
        <w:t xml:space="preserve"> </w:t>
      </w:r>
      <w:r>
        <w:rPr>
          <w:rFonts w:asciiTheme="minorEastAsia" w:eastAsiaTheme="minorEastAsia" w:hAnsiTheme="minorEastAsia"/>
          <w:szCs w:val="21"/>
        </w:rPr>
        <w:t>191 包装储运图示标志</w:t>
      </w:r>
    </w:p>
    <w:p w14:paraId="47366323" w14:textId="77777777" w:rsidR="00B22A9A" w:rsidRDefault="00B22A9A" w:rsidP="00B22A9A">
      <w:pPr>
        <w:pStyle w:val="af0"/>
        <w:ind w:firstLine="420"/>
        <w:rPr>
          <w:rFonts w:asciiTheme="minorEastAsia" w:eastAsiaTheme="minorEastAsia" w:hAnsiTheme="minorEastAsia"/>
          <w:szCs w:val="21"/>
        </w:rPr>
      </w:pPr>
      <w:r>
        <w:rPr>
          <w:rFonts w:asciiTheme="minorEastAsia" w:eastAsiaTheme="minorEastAsia" w:hAnsiTheme="minorEastAsia" w:hint="eastAsia"/>
          <w:szCs w:val="21"/>
        </w:rPr>
        <w:t>GB/T 601 化学试剂 标准滴定溶液的制备</w:t>
      </w:r>
    </w:p>
    <w:p w14:paraId="0C862224" w14:textId="77777777" w:rsidR="00B22A9A" w:rsidRDefault="00B22A9A" w:rsidP="00B22A9A">
      <w:pPr>
        <w:pStyle w:val="af0"/>
        <w:ind w:firstLine="420"/>
        <w:rPr>
          <w:rFonts w:asciiTheme="minorEastAsia" w:eastAsiaTheme="minorEastAsia" w:hAnsiTheme="minorEastAsia"/>
          <w:szCs w:val="21"/>
        </w:rPr>
      </w:pPr>
      <w:r>
        <w:rPr>
          <w:rFonts w:asciiTheme="minorEastAsia" w:eastAsiaTheme="minorEastAsia" w:hAnsiTheme="minorEastAsia" w:hint="eastAsia"/>
          <w:szCs w:val="21"/>
        </w:rPr>
        <w:t>GB/T 603 化学试剂 试验方法中所用制剂和制品的制备</w:t>
      </w:r>
    </w:p>
    <w:p w14:paraId="0ADD8CEF" w14:textId="77777777" w:rsidR="00B22A9A" w:rsidRDefault="00B22A9A" w:rsidP="00B22A9A">
      <w:pPr>
        <w:pStyle w:val="af0"/>
        <w:ind w:firstLine="420"/>
        <w:rPr>
          <w:rFonts w:asciiTheme="minorEastAsia" w:eastAsiaTheme="minorEastAsia" w:hAnsiTheme="minorEastAsia"/>
          <w:b/>
          <w:bCs/>
          <w:szCs w:val="21"/>
        </w:rPr>
      </w:pPr>
      <w:r>
        <w:rPr>
          <w:rFonts w:asciiTheme="minorEastAsia" w:eastAsiaTheme="minorEastAsia" w:hAnsiTheme="minorEastAsia"/>
          <w:szCs w:val="21"/>
        </w:rPr>
        <w:t xml:space="preserve">GB 4789.2 </w:t>
      </w:r>
      <w:r>
        <w:rPr>
          <w:rFonts w:asciiTheme="minorEastAsia" w:eastAsiaTheme="minorEastAsia" w:hAnsiTheme="minorEastAsia" w:hint="eastAsia"/>
          <w:bCs/>
          <w:szCs w:val="21"/>
        </w:rPr>
        <w:t>食品安全国家标准 食品微生物学检验 菌落总数测定</w:t>
      </w:r>
    </w:p>
    <w:p w14:paraId="70747055" w14:textId="77777777" w:rsidR="00B22A9A" w:rsidRDefault="00B22A9A" w:rsidP="00B22A9A">
      <w:pPr>
        <w:pStyle w:val="af0"/>
        <w:ind w:firstLine="420"/>
        <w:rPr>
          <w:rFonts w:asciiTheme="minorEastAsia" w:eastAsiaTheme="minorEastAsia" w:hAnsiTheme="minorEastAsia"/>
          <w:b/>
          <w:bCs/>
          <w:szCs w:val="21"/>
        </w:rPr>
      </w:pPr>
      <w:r>
        <w:rPr>
          <w:rFonts w:asciiTheme="minorEastAsia" w:eastAsiaTheme="minorEastAsia" w:hAnsiTheme="minorEastAsia"/>
          <w:szCs w:val="21"/>
        </w:rPr>
        <w:t xml:space="preserve">GB 4789.3 </w:t>
      </w:r>
      <w:r>
        <w:rPr>
          <w:rFonts w:asciiTheme="minorEastAsia" w:eastAsiaTheme="minorEastAsia" w:hAnsiTheme="minorEastAsia" w:hint="eastAsia"/>
          <w:bCs/>
          <w:szCs w:val="21"/>
        </w:rPr>
        <w:t>食品安全国家标准 食品微生物学检验 大肠菌群计数</w:t>
      </w:r>
    </w:p>
    <w:p w14:paraId="72094371" w14:textId="77777777" w:rsidR="00B22A9A" w:rsidRDefault="00B22A9A" w:rsidP="00B22A9A">
      <w:pPr>
        <w:ind w:firstLineChars="200" w:firstLine="420"/>
        <w:rPr>
          <w:rFonts w:asciiTheme="minorEastAsia" w:eastAsiaTheme="minorEastAsia" w:hAnsiTheme="minorEastAsia"/>
          <w:sz w:val="21"/>
          <w:szCs w:val="21"/>
        </w:rPr>
      </w:pPr>
      <w:r>
        <w:rPr>
          <w:rFonts w:asciiTheme="minorEastAsia" w:eastAsiaTheme="minorEastAsia" w:hAnsiTheme="minorEastAsia" w:hint="eastAsia"/>
          <w:sz w:val="21"/>
          <w:szCs w:val="21"/>
        </w:rPr>
        <w:t>GB/T 6003.1-2012 试验筛 技术要求和检验</w:t>
      </w:r>
    </w:p>
    <w:p w14:paraId="686D2B80" w14:textId="77777777" w:rsidR="00B22A9A" w:rsidRDefault="00B22A9A" w:rsidP="00B22A9A">
      <w:pPr>
        <w:ind w:firstLineChars="200" w:firstLine="420"/>
        <w:rPr>
          <w:rFonts w:asciiTheme="minorEastAsia" w:eastAsiaTheme="minorEastAsia" w:hAnsiTheme="minorEastAsia"/>
          <w:sz w:val="21"/>
          <w:szCs w:val="21"/>
        </w:rPr>
      </w:pPr>
      <w:r>
        <w:rPr>
          <w:rFonts w:asciiTheme="minorEastAsia" w:eastAsiaTheme="minorEastAsia" w:hAnsiTheme="minorEastAsia" w:hint="eastAsia"/>
          <w:sz w:val="21"/>
          <w:szCs w:val="21"/>
        </w:rPr>
        <w:t>G</w:t>
      </w:r>
      <w:r>
        <w:rPr>
          <w:rFonts w:asciiTheme="minorEastAsia" w:eastAsiaTheme="minorEastAsia" w:hAnsiTheme="minorEastAsia"/>
          <w:sz w:val="21"/>
          <w:szCs w:val="21"/>
        </w:rPr>
        <w:t xml:space="preserve">B/T 6005 </w:t>
      </w:r>
      <w:r>
        <w:rPr>
          <w:rFonts w:asciiTheme="minorEastAsia" w:eastAsiaTheme="minorEastAsia" w:hAnsiTheme="minorEastAsia" w:hint="eastAsia"/>
          <w:sz w:val="21"/>
          <w:szCs w:val="21"/>
        </w:rPr>
        <w:t>试验筛 金属丝编织网、穿孔板和电成型薄板 筛孔的基本尺寸</w:t>
      </w:r>
    </w:p>
    <w:p w14:paraId="2888FE5A" w14:textId="77777777" w:rsidR="00924669" w:rsidRDefault="00B40181">
      <w:pPr>
        <w:pStyle w:val="af0"/>
        <w:ind w:firstLine="420"/>
        <w:rPr>
          <w:rFonts w:asciiTheme="minorEastAsia" w:eastAsiaTheme="minorEastAsia" w:hAnsiTheme="minorEastAsia"/>
          <w:szCs w:val="21"/>
        </w:rPr>
      </w:pPr>
      <w:r>
        <w:rPr>
          <w:rFonts w:asciiTheme="minorEastAsia" w:eastAsiaTheme="minorEastAsia" w:hAnsiTheme="minorEastAsia" w:hint="eastAsia"/>
          <w:szCs w:val="21"/>
        </w:rPr>
        <w:t>GB/T 6368 表面活性剂水溶液 pH值的测定</w:t>
      </w:r>
      <w:r>
        <w:rPr>
          <w:rFonts w:asciiTheme="minorEastAsia" w:eastAsiaTheme="minorEastAsia" w:hAnsiTheme="minorEastAsia"/>
          <w:szCs w:val="21"/>
        </w:rPr>
        <w:t xml:space="preserve"> </w:t>
      </w:r>
      <w:r>
        <w:rPr>
          <w:rFonts w:asciiTheme="minorEastAsia" w:eastAsiaTheme="minorEastAsia" w:hAnsiTheme="minorEastAsia" w:hint="eastAsia"/>
          <w:szCs w:val="21"/>
        </w:rPr>
        <w:t>电位法</w:t>
      </w:r>
    </w:p>
    <w:p w14:paraId="2A928875" w14:textId="77777777" w:rsidR="00924669" w:rsidRDefault="00B40181">
      <w:pPr>
        <w:pStyle w:val="af0"/>
        <w:ind w:firstLine="420"/>
        <w:rPr>
          <w:rFonts w:asciiTheme="minorEastAsia" w:eastAsiaTheme="minorEastAsia" w:hAnsiTheme="minorEastAsia"/>
          <w:szCs w:val="21"/>
        </w:rPr>
      </w:pPr>
      <w:r>
        <w:rPr>
          <w:rFonts w:asciiTheme="minorEastAsia" w:eastAsiaTheme="minorEastAsia" w:hAnsiTheme="minorEastAsia"/>
          <w:szCs w:val="21"/>
        </w:rPr>
        <w:t>GB/T 6682</w:t>
      </w:r>
      <w:r>
        <w:rPr>
          <w:rFonts w:asciiTheme="minorEastAsia" w:eastAsiaTheme="minorEastAsia" w:hAnsiTheme="minorEastAsia" w:hint="eastAsia"/>
          <w:szCs w:val="21"/>
        </w:rPr>
        <w:t xml:space="preserve"> </w:t>
      </w:r>
      <w:r>
        <w:rPr>
          <w:rFonts w:asciiTheme="minorEastAsia" w:eastAsiaTheme="minorEastAsia" w:hAnsiTheme="minorEastAsia"/>
          <w:szCs w:val="21"/>
        </w:rPr>
        <w:t>分析实验室用水规格和试验方法</w:t>
      </w:r>
    </w:p>
    <w:p w14:paraId="6BB5C9A4" w14:textId="77777777" w:rsidR="00B22A9A" w:rsidRDefault="00B22A9A" w:rsidP="00B22A9A">
      <w:pPr>
        <w:pStyle w:val="af0"/>
        <w:ind w:firstLine="420"/>
      </w:pPr>
      <w:r>
        <w:rPr>
          <w:rFonts w:hint="eastAsia"/>
        </w:rPr>
        <w:t>GB/T 8170 数据</w:t>
      </w:r>
      <w:proofErr w:type="gramStart"/>
      <w:r>
        <w:rPr>
          <w:rFonts w:hint="eastAsia"/>
        </w:rPr>
        <w:t>修约规则</w:t>
      </w:r>
      <w:proofErr w:type="gramEnd"/>
      <w:r>
        <w:rPr>
          <w:rFonts w:hint="eastAsia"/>
        </w:rPr>
        <w:t>与极限数值的标示和判定</w:t>
      </w:r>
    </w:p>
    <w:p w14:paraId="6FE55DA6" w14:textId="77777777" w:rsidR="00B22A9A" w:rsidRDefault="00B22A9A" w:rsidP="00B22A9A">
      <w:pPr>
        <w:pStyle w:val="af0"/>
        <w:ind w:firstLine="420"/>
        <w:rPr>
          <w:rFonts w:asciiTheme="minorEastAsia" w:eastAsiaTheme="minorEastAsia" w:hAnsiTheme="minorEastAsia"/>
          <w:szCs w:val="21"/>
        </w:rPr>
      </w:pPr>
      <w:r>
        <w:rPr>
          <w:rFonts w:asciiTheme="minorEastAsia" w:eastAsiaTheme="minorEastAsia" w:hAnsiTheme="minorEastAsia"/>
          <w:szCs w:val="21"/>
        </w:rPr>
        <w:t>GB 1</w:t>
      </w:r>
      <w:r>
        <w:rPr>
          <w:rFonts w:asciiTheme="minorEastAsia" w:eastAsiaTheme="minorEastAsia" w:hAnsiTheme="minorEastAsia" w:hint="eastAsia"/>
          <w:szCs w:val="21"/>
        </w:rPr>
        <w:t>5258 化学品安全标签编写规定</w:t>
      </w:r>
    </w:p>
    <w:p w14:paraId="7428B970" w14:textId="1D8A9978" w:rsidR="00B22A9A" w:rsidRDefault="00B22A9A" w:rsidP="00B22A9A">
      <w:pPr>
        <w:pStyle w:val="af0"/>
        <w:ind w:firstLine="420"/>
        <w:rPr>
          <w:rFonts w:asciiTheme="minorEastAsia" w:eastAsiaTheme="minorEastAsia" w:hAnsiTheme="minorEastAsia"/>
          <w:szCs w:val="21"/>
        </w:rPr>
      </w:pPr>
      <w:r>
        <w:rPr>
          <w:rFonts w:asciiTheme="minorEastAsia" w:eastAsiaTheme="minorEastAsia" w:hAnsiTheme="minorEastAsia" w:hint="eastAsia"/>
          <w:szCs w:val="21"/>
        </w:rPr>
        <w:t>J</w:t>
      </w:r>
      <w:r>
        <w:rPr>
          <w:rFonts w:asciiTheme="minorEastAsia" w:eastAsiaTheme="minorEastAsia" w:hAnsiTheme="minorEastAsia"/>
          <w:szCs w:val="21"/>
        </w:rPr>
        <w:t xml:space="preserve">JF 1070 </w:t>
      </w:r>
      <w:r>
        <w:rPr>
          <w:rFonts w:asciiTheme="minorEastAsia" w:eastAsiaTheme="minorEastAsia" w:hAnsiTheme="minorEastAsia" w:hint="eastAsia"/>
          <w:szCs w:val="21"/>
        </w:rPr>
        <w:t>定量包装商品净含量计量检验规则</w:t>
      </w:r>
    </w:p>
    <w:p w14:paraId="595EFEDD" w14:textId="77777777" w:rsidR="00B22A9A" w:rsidRDefault="00B22A9A" w:rsidP="00B22A9A">
      <w:pPr>
        <w:pStyle w:val="af0"/>
        <w:ind w:firstLine="420"/>
        <w:rPr>
          <w:rFonts w:asciiTheme="minorEastAsia" w:eastAsiaTheme="minorEastAsia" w:hAnsiTheme="minorEastAsia"/>
          <w:szCs w:val="21"/>
        </w:rPr>
      </w:pPr>
      <w:r>
        <w:rPr>
          <w:rFonts w:asciiTheme="minorEastAsia" w:eastAsiaTheme="minorEastAsia" w:hAnsiTheme="minorEastAsia" w:hint="eastAsia"/>
          <w:szCs w:val="21"/>
        </w:rPr>
        <w:t>国家质量技术监督检验检疫总局令[</w:t>
      </w:r>
      <w:r>
        <w:rPr>
          <w:rFonts w:asciiTheme="minorEastAsia" w:eastAsiaTheme="minorEastAsia" w:hAnsiTheme="minorEastAsia"/>
          <w:szCs w:val="21"/>
        </w:rPr>
        <w:t>2005]</w:t>
      </w:r>
      <w:r>
        <w:rPr>
          <w:rFonts w:asciiTheme="minorEastAsia" w:eastAsiaTheme="minorEastAsia" w:hAnsiTheme="minorEastAsia" w:hint="eastAsia"/>
          <w:szCs w:val="21"/>
        </w:rPr>
        <w:t>第7</w:t>
      </w:r>
      <w:r>
        <w:rPr>
          <w:rFonts w:asciiTheme="minorEastAsia" w:eastAsiaTheme="minorEastAsia" w:hAnsiTheme="minorEastAsia"/>
          <w:szCs w:val="21"/>
        </w:rPr>
        <w:t>5</w:t>
      </w:r>
      <w:r>
        <w:rPr>
          <w:rFonts w:asciiTheme="minorEastAsia" w:eastAsiaTheme="minorEastAsia" w:hAnsiTheme="minorEastAsia" w:hint="eastAsia"/>
          <w:szCs w:val="21"/>
        </w:rPr>
        <w:t>号《定量包装商品计量监督管理办法》</w:t>
      </w:r>
    </w:p>
    <w:p w14:paraId="046BB015" w14:textId="2C6443D2" w:rsidR="00924669" w:rsidRDefault="00924669">
      <w:pPr>
        <w:pStyle w:val="af0"/>
        <w:ind w:firstLine="420"/>
      </w:pPr>
    </w:p>
    <w:p w14:paraId="324EC5BC" w14:textId="77777777" w:rsidR="00924669" w:rsidRDefault="00B40181">
      <w:pPr>
        <w:pStyle w:val="af0"/>
        <w:spacing w:beforeLines="100" w:before="312" w:afterLines="100" w:after="312"/>
        <w:ind w:firstLineChars="0" w:firstLine="0"/>
        <w:outlineLvl w:val="1"/>
        <w:rPr>
          <w:rFonts w:asciiTheme="minorEastAsia" w:eastAsiaTheme="minorEastAsia" w:hAnsiTheme="minorEastAsia"/>
          <w:szCs w:val="21"/>
        </w:rPr>
      </w:pPr>
      <w:r>
        <w:rPr>
          <w:rFonts w:asciiTheme="minorEastAsia" w:eastAsiaTheme="minorEastAsia" w:hAnsiTheme="minorEastAsia" w:hint="eastAsia"/>
          <w:szCs w:val="21"/>
        </w:rPr>
        <w:t>3 术语和定义</w:t>
      </w:r>
    </w:p>
    <w:p w14:paraId="1304884E" w14:textId="0557B5E2" w:rsidR="00924669" w:rsidRDefault="00B40181">
      <w:pPr>
        <w:pStyle w:val="af0"/>
        <w:ind w:firstLine="420"/>
        <w:rPr>
          <w:rFonts w:asciiTheme="minorEastAsia" w:eastAsiaTheme="minorEastAsia" w:hAnsiTheme="minorEastAsia"/>
          <w:szCs w:val="21"/>
        </w:rPr>
      </w:pPr>
      <w:r>
        <w:rPr>
          <w:rFonts w:asciiTheme="minorEastAsia" w:eastAsiaTheme="minorEastAsia" w:hAnsiTheme="minorEastAsia" w:hint="eastAsia"/>
          <w:szCs w:val="21"/>
        </w:rPr>
        <w:t>下列术语和定义适用于本</w:t>
      </w:r>
      <w:r w:rsidR="00CA2F1E">
        <w:rPr>
          <w:rFonts w:asciiTheme="minorEastAsia" w:eastAsiaTheme="minorEastAsia" w:hAnsiTheme="minorEastAsia" w:hint="eastAsia"/>
          <w:szCs w:val="21"/>
        </w:rPr>
        <w:t>文件</w:t>
      </w:r>
      <w:r>
        <w:rPr>
          <w:rFonts w:asciiTheme="minorEastAsia" w:eastAsiaTheme="minorEastAsia" w:hAnsiTheme="minorEastAsia" w:hint="eastAsia"/>
          <w:szCs w:val="21"/>
        </w:rPr>
        <w:t>。</w:t>
      </w:r>
    </w:p>
    <w:p w14:paraId="2FEDC4FF" w14:textId="77777777" w:rsidR="00924669" w:rsidRDefault="00B40181">
      <w:pPr>
        <w:pStyle w:val="af0"/>
        <w:spacing w:beforeLines="50" w:before="156" w:afterLines="50" w:after="156"/>
        <w:ind w:firstLineChars="0" w:firstLine="0"/>
        <w:rPr>
          <w:rFonts w:asciiTheme="minorEastAsia" w:eastAsiaTheme="minorEastAsia" w:hAnsiTheme="minorEastAsia"/>
          <w:szCs w:val="21"/>
        </w:rPr>
      </w:pPr>
      <w:r>
        <w:rPr>
          <w:rFonts w:asciiTheme="minorEastAsia" w:eastAsiaTheme="minorEastAsia" w:hAnsiTheme="minorEastAsia" w:cs="黑体" w:hint="eastAsia"/>
          <w:szCs w:val="21"/>
        </w:rPr>
        <w:t>3.1</w:t>
      </w:r>
      <w:r>
        <w:rPr>
          <w:rFonts w:asciiTheme="minorEastAsia" w:eastAsiaTheme="minorEastAsia" w:hAnsiTheme="minorEastAsia" w:hint="eastAsia"/>
          <w:szCs w:val="21"/>
        </w:rPr>
        <w:t xml:space="preserve"> 碱性蛋白酶</w:t>
      </w:r>
    </w:p>
    <w:p w14:paraId="4FAB2801" w14:textId="77777777" w:rsidR="00924669" w:rsidRDefault="00B40181">
      <w:pPr>
        <w:pStyle w:val="af0"/>
        <w:ind w:firstLine="420"/>
        <w:rPr>
          <w:rFonts w:asciiTheme="minorEastAsia" w:eastAsiaTheme="minorEastAsia" w:hAnsiTheme="minorEastAsia"/>
          <w:szCs w:val="21"/>
        </w:rPr>
      </w:pPr>
      <w:r>
        <w:rPr>
          <w:rFonts w:asciiTheme="minorEastAsia" w:eastAsiaTheme="minorEastAsia" w:hAnsiTheme="minorEastAsia" w:hint="eastAsia"/>
          <w:szCs w:val="21"/>
        </w:rPr>
        <w:t>能在碱性反应条件下切断蛋白质分子内部的肽键，使蛋白质分子变成小分子多肽和氨基酸的酶。</w:t>
      </w:r>
    </w:p>
    <w:p w14:paraId="742A7F22" w14:textId="77777777" w:rsidR="00924669" w:rsidRDefault="00B40181">
      <w:pPr>
        <w:pStyle w:val="af0"/>
        <w:spacing w:beforeLines="50" w:before="156" w:afterLines="50" w:after="156"/>
        <w:ind w:firstLineChars="0" w:firstLine="0"/>
        <w:rPr>
          <w:rFonts w:asciiTheme="minorEastAsia" w:eastAsiaTheme="minorEastAsia" w:hAnsiTheme="minorEastAsia"/>
          <w:szCs w:val="21"/>
        </w:rPr>
      </w:pPr>
      <w:r>
        <w:rPr>
          <w:rFonts w:asciiTheme="minorEastAsia" w:eastAsiaTheme="minorEastAsia" w:hAnsiTheme="minorEastAsia" w:cs="黑体" w:hint="eastAsia"/>
          <w:szCs w:val="21"/>
        </w:rPr>
        <w:t>3.2</w:t>
      </w:r>
      <w:r>
        <w:rPr>
          <w:rFonts w:asciiTheme="minorEastAsia" w:eastAsiaTheme="minorEastAsia" w:hAnsiTheme="minorEastAsia" w:hint="eastAsia"/>
          <w:szCs w:val="21"/>
        </w:rPr>
        <w:t xml:space="preserve"> 碱性蛋白酶活力</w:t>
      </w:r>
    </w:p>
    <w:p w14:paraId="1D5C3437" w14:textId="77777777" w:rsidR="00924669" w:rsidRDefault="00B40181">
      <w:pPr>
        <w:ind w:firstLineChars="200" w:firstLine="420"/>
        <w:rPr>
          <w:rFonts w:asciiTheme="minorEastAsia" w:eastAsiaTheme="minorEastAsia" w:hAnsiTheme="minorEastAsia"/>
          <w:sz w:val="21"/>
          <w:szCs w:val="21"/>
        </w:rPr>
      </w:pPr>
      <w:r>
        <w:rPr>
          <w:rFonts w:asciiTheme="minorEastAsia" w:eastAsiaTheme="minorEastAsia" w:hAnsiTheme="minorEastAsia" w:hint="eastAsia"/>
          <w:sz w:val="21"/>
          <w:szCs w:val="21"/>
        </w:rPr>
        <w:t>蛋白酶活力以蛋白酶活力单位表示，定义为1</w:t>
      </w:r>
      <w:r>
        <w:rPr>
          <w:rFonts w:asciiTheme="minorEastAsia" w:eastAsiaTheme="minorEastAsia" w:hAnsiTheme="minorEastAsia"/>
          <w:sz w:val="21"/>
          <w:szCs w:val="21"/>
        </w:rPr>
        <w:t>g</w:t>
      </w:r>
      <w:r>
        <w:rPr>
          <w:rFonts w:asciiTheme="minorEastAsia" w:eastAsiaTheme="minorEastAsia" w:hAnsiTheme="minorEastAsia" w:hint="eastAsia"/>
          <w:sz w:val="21"/>
          <w:szCs w:val="21"/>
        </w:rPr>
        <w:t>固体酶粉（或</w:t>
      </w:r>
      <w:r>
        <w:rPr>
          <w:rFonts w:asciiTheme="minorEastAsia" w:eastAsiaTheme="minorEastAsia" w:hAnsiTheme="minorEastAsia"/>
          <w:sz w:val="21"/>
          <w:szCs w:val="21"/>
        </w:rPr>
        <w:t>1mL</w:t>
      </w:r>
      <w:r>
        <w:rPr>
          <w:rFonts w:asciiTheme="minorEastAsia" w:eastAsiaTheme="minorEastAsia" w:hAnsiTheme="minorEastAsia" w:hint="eastAsia"/>
          <w:sz w:val="21"/>
          <w:szCs w:val="21"/>
        </w:rPr>
        <w:t>液体酶），在一定温度和</w:t>
      </w:r>
      <w:r>
        <w:rPr>
          <w:rFonts w:asciiTheme="minorEastAsia" w:eastAsiaTheme="minorEastAsia" w:hAnsiTheme="minorEastAsia"/>
          <w:sz w:val="21"/>
          <w:szCs w:val="21"/>
        </w:rPr>
        <w:t>p</w:t>
      </w:r>
      <w:r>
        <w:rPr>
          <w:rFonts w:asciiTheme="minorEastAsia" w:eastAsiaTheme="minorEastAsia" w:hAnsiTheme="minorEastAsia" w:hint="eastAsia"/>
          <w:sz w:val="21"/>
          <w:szCs w:val="21"/>
        </w:rPr>
        <w:t>H值条件下，</w:t>
      </w:r>
      <w:r>
        <w:rPr>
          <w:rFonts w:asciiTheme="minorEastAsia" w:eastAsiaTheme="minorEastAsia" w:hAnsiTheme="minorEastAsia"/>
          <w:sz w:val="21"/>
          <w:szCs w:val="21"/>
        </w:rPr>
        <w:t>1min</w:t>
      </w:r>
      <w:r>
        <w:rPr>
          <w:rFonts w:asciiTheme="minorEastAsia" w:eastAsiaTheme="minorEastAsia" w:hAnsiTheme="minorEastAsia" w:hint="eastAsia"/>
          <w:sz w:val="21"/>
          <w:szCs w:val="21"/>
        </w:rPr>
        <w:t>水解酪蛋白产生</w:t>
      </w:r>
      <w:r>
        <w:rPr>
          <w:rFonts w:asciiTheme="minorEastAsia" w:eastAsiaTheme="minorEastAsia" w:hAnsiTheme="minorEastAsia"/>
          <w:sz w:val="21"/>
          <w:szCs w:val="21"/>
        </w:rPr>
        <w:t>1</w:t>
      </w:r>
      <w:r>
        <w:rPr>
          <w:rFonts w:asciiTheme="minorEastAsia" w:eastAsiaTheme="minorEastAsia" w:hAnsiTheme="minorEastAsia" w:hint="eastAsia"/>
          <w:sz w:val="21"/>
          <w:szCs w:val="21"/>
        </w:rPr>
        <w:t>μ</w:t>
      </w:r>
      <w:r>
        <w:rPr>
          <w:rFonts w:asciiTheme="minorEastAsia" w:eastAsiaTheme="minorEastAsia" w:hAnsiTheme="minorEastAsia"/>
          <w:sz w:val="21"/>
          <w:szCs w:val="21"/>
        </w:rPr>
        <w:t>g</w:t>
      </w:r>
      <w:r>
        <w:rPr>
          <w:rFonts w:asciiTheme="minorEastAsia" w:eastAsiaTheme="minorEastAsia" w:hAnsiTheme="minorEastAsia" w:hint="eastAsia"/>
          <w:sz w:val="21"/>
          <w:szCs w:val="21"/>
        </w:rPr>
        <w:t>酪氨酸，即为</w:t>
      </w:r>
      <w:r>
        <w:rPr>
          <w:rFonts w:asciiTheme="minorEastAsia" w:eastAsiaTheme="minorEastAsia" w:hAnsiTheme="minorEastAsia"/>
          <w:sz w:val="21"/>
          <w:szCs w:val="21"/>
        </w:rPr>
        <w:t>1</w:t>
      </w:r>
      <w:r>
        <w:rPr>
          <w:rFonts w:asciiTheme="minorEastAsia" w:eastAsiaTheme="minorEastAsia" w:hAnsiTheme="minorEastAsia" w:hint="eastAsia"/>
          <w:sz w:val="21"/>
          <w:szCs w:val="21"/>
        </w:rPr>
        <w:t>个酶活力单位，以</w:t>
      </w:r>
      <w:r>
        <w:rPr>
          <w:rFonts w:asciiTheme="minorEastAsia" w:eastAsiaTheme="minorEastAsia" w:hAnsiTheme="minorEastAsia"/>
          <w:sz w:val="21"/>
          <w:szCs w:val="21"/>
        </w:rPr>
        <w:t>U</w:t>
      </w:r>
      <w:r>
        <w:rPr>
          <w:rFonts w:asciiTheme="minorEastAsia" w:eastAsiaTheme="minorEastAsia" w:hAnsiTheme="minorEastAsia" w:hint="eastAsia"/>
          <w:sz w:val="21"/>
          <w:szCs w:val="21"/>
        </w:rPr>
        <w:t>/g或</w:t>
      </w:r>
      <w:r>
        <w:rPr>
          <w:rFonts w:asciiTheme="minorEastAsia" w:eastAsiaTheme="minorEastAsia" w:hAnsiTheme="minorEastAsia"/>
          <w:sz w:val="21"/>
          <w:szCs w:val="21"/>
        </w:rPr>
        <w:t>U</w:t>
      </w:r>
      <w:r>
        <w:rPr>
          <w:rFonts w:asciiTheme="minorEastAsia" w:eastAsiaTheme="minorEastAsia" w:hAnsiTheme="minorEastAsia" w:hint="eastAsia"/>
          <w:sz w:val="21"/>
          <w:szCs w:val="21"/>
        </w:rPr>
        <w:t>/m</w:t>
      </w:r>
      <w:r>
        <w:rPr>
          <w:rFonts w:asciiTheme="minorEastAsia" w:eastAsiaTheme="minorEastAsia" w:hAnsiTheme="minorEastAsia"/>
          <w:sz w:val="21"/>
          <w:szCs w:val="21"/>
        </w:rPr>
        <w:t>L</w:t>
      </w:r>
      <w:r>
        <w:rPr>
          <w:rFonts w:asciiTheme="minorEastAsia" w:eastAsiaTheme="minorEastAsia" w:hAnsiTheme="minorEastAsia" w:hint="eastAsia"/>
          <w:sz w:val="21"/>
          <w:szCs w:val="21"/>
        </w:rPr>
        <w:t>表示。</w:t>
      </w:r>
    </w:p>
    <w:p w14:paraId="754BD501" w14:textId="77777777" w:rsidR="00924669" w:rsidRDefault="00B40181">
      <w:pPr>
        <w:pStyle w:val="af3"/>
        <w:spacing w:beforeLines="100" w:before="312" w:afterLines="100" w:after="312"/>
        <w:rPr>
          <w:rFonts w:asciiTheme="minorEastAsia" w:eastAsiaTheme="minorEastAsia" w:hAnsiTheme="minorEastAsia"/>
          <w:szCs w:val="21"/>
        </w:rPr>
      </w:pPr>
      <w:r>
        <w:rPr>
          <w:rFonts w:asciiTheme="minorEastAsia" w:eastAsiaTheme="minorEastAsia" w:hAnsiTheme="minorEastAsia" w:hint="eastAsia"/>
          <w:szCs w:val="21"/>
        </w:rPr>
        <w:t>4 要求</w:t>
      </w:r>
    </w:p>
    <w:p w14:paraId="3710EDBF" w14:textId="74131B70" w:rsidR="00924669" w:rsidRDefault="00B40181">
      <w:pPr>
        <w:pStyle w:val="af0"/>
        <w:spacing w:beforeLines="50" w:before="156" w:afterLines="50" w:after="156"/>
        <w:ind w:firstLineChars="0" w:firstLine="0"/>
        <w:rPr>
          <w:rFonts w:asciiTheme="minorEastAsia" w:eastAsiaTheme="minorEastAsia" w:hAnsiTheme="minorEastAsia"/>
          <w:szCs w:val="21"/>
        </w:rPr>
      </w:pPr>
      <w:r>
        <w:rPr>
          <w:rFonts w:asciiTheme="minorEastAsia" w:eastAsiaTheme="minorEastAsia" w:hAnsiTheme="minorEastAsia" w:hint="eastAsia"/>
          <w:szCs w:val="21"/>
        </w:rPr>
        <w:lastRenderedPageBreak/>
        <w:t>4.</w:t>
      </w:r>
      <w:r w:rsidR="00505D1E">
        <w:rPr>
          <w:rFonts w:asciiTheme="minorEastAsia" w:eastAsiaTheme="minorEastAsia" w:hAnsiTheme="minorEastAsia" w:hint="eastAsia"/>
          <w:szCs w:val="21"/>
        </w:rPr>
        <w:t>1</w:t>
      </w:r>
      <w:r>
        <w:rPr>
          <w:rFonts w:asciiTheme="minorEastAsia" w:eastAsiaTheme="minorEastAsia" w:hAnsiTheme="minorEastAsia" w:hint="eastAsia"/>
          <w:szCs w:val="21"/>
        </w:rPr>
        <w:t xml:space="preserve"> 外观</w:t>
      </w:r>
    </w:p>
    <w:p w14:paraId="1F7D79E0" w14:textId="77777777" w:rsidR="00924669" w:rsidRDefault="00B40181">
      <w:pPr>
        <w:pStyle w:val="af0"/>
        <w:ind w:firstLineChars="0" w:firstLine="420"/>
        <w:rPr>
          <w:rFonts w:asciiTheme="minorEastAsia" w:eastAsiaTheme="minorEastAsia" w:hAnsiTheme="minorEastAsia"/>
          <w:szCs w:val="21"/>
        </w:rPr>
      </w:pPr>
      <w:r>
        <w:rPr>
          <w:rFonts w:asciiTheme="minorEastAsia" w:eastAsiaTheme="minorEastAsia" w:hAnsiTheme="minorEastAsia" w:hint="eastAsia"/>
          <w:szCs w:val="21"/>
        </w:rPr>
        <w:t>液体剂型：浅黄色至棕褐色液体，产品应均匀，</w:t>
      </w:r>
      <w:proofErr w:type="gramStart"/>
      <w:r>
        <w:rPr>
          <w:rFonts w:asciiTheme="minorEastAsia" w:eastAsiaTheme="minorEastAsia" w:hAnsiTheme="minorEastAsia" w:hint="eastAsia"/>
          <w:szCs w:val="21"/>
        </w:rPr>
        <w:t>不</w:t>
      </w:r>
      <w:proofErr w:type="gramEnd"/>
      <w:r>
        <w:rPr>
          <w:rFonts w:asciiTheme="minorEastAsia" w:eastAsiaTheme="minorEastAsia" w:hAnsiTheme="minorEastAsia" w:hint="eastAsia"/>
          <w:szCs w:val="21"/>
        </w:rPr>
        <w:t>分层，无悬浮物或沉淀。有特殊发酵气味。</w:t>
      </w:r>
    </w:p>
    <w:p w14:paraId="2BB956C6" w14:textId="77777777" w:rsidR="00924669" w:rsidRDefault="00B40181">
      <w:pPr>
        <w:pStyle w:val="af0"/>
        <w:ind w:left="200" w:firstLineChars="100" w:firstLine="210"/>
        <w:rPr>
          <w:rFonts w:asciiTheme="minorEastAsia" w:eastAsiaTheme="minorEastAsia" w:hAnsiTheme="minorEastAsia"/>
          <w:szCs w:val="21"/>
        </w:rPr>
      </w:pPr>
      <w:r>
        <w:rPr>
          <w:rFonts w:asciiTheme="minorEastAsia" w:eastAsiaTheme="minorEastAsia" w:hAnsiTheme="minorEastAsia" w:hint="eastAsia"/>
          <w:szCs w:val="21"/>
        </w:rPr>
        <w:t>固体剂型：白色、灰白色、黄褐色或其他颜色可自由流动的颗粒，产品应均匀，流散性好，无结块。</w:t>
      </w:r>
    </w:p>
    <w:p w14:paraId="0042BFF4" w14:textId="77777777" w:rsidR="00924669" w:rsidRDefault="00B40181">
      <w:pPr>
        <w:pStyle w:val="af0"/>
        <w:ind w:left="200" w:firstLineChars="600" w:firstLine="1260"/>
        <w:rPr>
          <w:rFonts w:asciiTheme="minorEastAsia" w:eastAsiaTheme="minorEastAsia" w:hAnsiTheme="minorEastAsia"/>
          <w:szCs w:val="21"/>
        </w:rPr>
      </w:pPr>
      <w:r>
        <w:rPr>
          <w:rFonts w:asciiTheme="minorEastAsia" w:eastAsiaTheme="minorEastAsia" w:hAnsiTheme="minorEastAsia" w:hint="eastAsia"/>
          <w:szCs w:val="21"/>
        </w:rPr>
        <w:t>有特殊发酵气味。</w:t>
      </w:r>
    </w:p>
    <w:p w14:paraId="1BCA94D6" w14:textId="7D06D958" w:rsidR="00924669" w:rsidRDefault="00B40181" w:rsidP="00505D1E">
      <w:pPr>
        <w:pStyle w:val="af0"/>
        <w:ind w:firstLineChars="236" w:firstLine="425"/>
        <w:rPr>
          <w:rFonts w:asciiTheme="minorEastAsia" w:eastAsiaTheme="minorEastAsia" w:hAnsiTheme="minorEastAsia"/>
          <w:sz w:val="18"/>
          <w:szCs w:val="18"/>
        </w:rPr>
      </w:pPr>
      <w:r>
        <w:rPr>
          <w:rFonts w:asciiTheme="minorEastAsia" w:eastAsiaTheme="minorEastAsia" w:hAnsiTheme="minorEastAsia" w:hint="eastAsia"/>
          <w:sz w:val="18"/>
          <w:szCs w:val="18"/>
        </w:rPr>
        <w:t>注：</w:t>
      </w:r>
      <w:r>
        <w:rPr>
          <w:rFonts w:hAnsi="宋体" w:hint="eastAsia"/>
          <w:sz w:val="18"/>
          <w:szCs w:val="18"/>
        </w:rPr>
        <w:t>根据洗涤剂产品行业的特点，</w:t>
      </w:r>
      <w:r>
        <w:rPr>
          <w:rFonts w:asciiTheme="minorEastAsia" w:eastAsiaTheme="minorEastAsia" w:hAnsiTheme="minorEastAsia" w:hint="eastAsia"/>
          <w:sz w:val="18"/>
          <w:szCs w:val="18"/>
        </w:rPr>
        <w:t>固体产品可根据客户的要求，做成其他颜色。</w:t>
      </w:r>
    </w:p>
    <w:p w14:paraId="45BC9B21" w14:textId="58AD8DF3" w:rsidR="00924669" w:rsidRDefault="00B40181">
      <w:pPr>
        <w:pStyle w:val="af0"/>
        <w:spacing w:beforeLines="50" w:before="156" w:afterLines="50" w:after="156"/>
        <w:ind w:firstLineChars="0" w:firstLine="0"/>
        <w:rPr>
          <w:rFonts w:asciiTheme="minorEastAsia" w:eastAsiaTheme="minorEastAsia" w:hAnsiTheme="minorEastAsia"/>
          <w:szCs w:val="21"/>
        </w:rPr>
      </w:pPr>
      <w:r>
        <w:rPr>
          <w:rFonts w:asciiTheme="minorEastAsia" w:eastAsiaTheme="minorEastAsia" w:hAnsiTheme="minorEastAsia" w:hint="eastAsia"/>
          <w:szCs w:val="21"/>
        </w:rPr>
        <w:t>4.</w:t>
      </w:r>
      <w:r w:rsidR="00505D1E">
        <w:rPr>
          <w:rFonts w:asciiTheme="minorEastAsia" w:eastAsiaTheme="minorEastAsia" w:hAnsiTheme="minorEastAsia" w:hint="eastAsia"/>
          <w:szCs w:val="21"/>
        </w:rPr>
        <w:t>2</w:t>
      </w:r>
      <w:r>
        <w:rPr>
          <w:rFonts w:asciiTheme="minorEastAsia" w:eastAsiaTheme="minorEastAsia" w:hAnsiTheme="minorEastAsia" w:hint="eastAsia"/>
          <w:szCs w:val="21"/>
        </w:rPr>
        <w:t xml:space="preserve"> 理化</w:t>
      </w:r>
      <w:r w:rsidR="00505D1E">
        <w:rPr>
          <w:rFonts w:asciiTheme="minorEastAsia" w:eastAsiaTheme="minorEastAsia" w:hAnsiTheme="minorEastAsia" w:hint="eastAsia"/>
          <w:szCs w:val="21"/>
        </w:rPr>
        <w:t>指标</w:t>
      </w:r>
    </w:p>
    <w:p w14:paraId="6F980A7E" w14:textId="152B904D" w:rsidR="00924669" w:rsidRDefault="00B40181">
      <w:pPr>
        <w:pStyle w:val="af0"/>
        <w:ind w:firstLine="420"/>
        <w:rPr>
          <w:rFonts w:asciiTheme="minorEastAsia" w:eastAsiaTheme="minorEastAsia" w:hAnsiTheme="minorEastAsia"/>
          <w:szCs w:val="21"/>
        </w:rPr>
      </w:pPr>
      <w:r>
        <w:rPr>
          <w:rFonts w:asciiTheme="minorEastAsia" w:eastAsiaTheme="minorEastAsia" w:hAnsiTheme="minorEastAsia" w:hint="eastAsia"/>
          <w:szCs w:val="21"/>
        </w:rPr>
        <w:t>应符合表1的规定。</w:t>
      </w:r>
    </w:p>
    <w:p w14:paraId="36D764E2" w14:textId="77777777" w:rsidR="00924669" w:rsidRDefault="00B40181">
      <w:pPr>
        <w:pStyle w:val="af0"/>
        <w:ind w:firstLineChars="0" w:firstLine="0"/>
        <w:jc w:val="center"/>
        <w:rPr>
          <w:rFonts w:asciiTheme="minorEastAsia" w:eastAsiaTheme="minorEastAsia" w:hAnsiTheme="minorEastAsia"/>
          <w:szCs w:val="21"/>
        </w:rPr>
      </w:pPr>
      <w:r>
        <w:rPr>
          <w:rFonts w:asciiTheme="minorEastAsia" w:eastAsiaTheme="minorEastAsia" w:hAnsiTheme="minorEastAsia" w:hint="eastAsia"/>
          <w:szCs w:val="21"/>
        </w:rPr>
        <w:t>表1 洗涤用碱性蛋白酶的理化要求</w:t>
      </w:r>
    </w:p>
    <w:tbl>
      <w:tblPr>
        <w:tblW w:w="8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5"/>
        <w:gridCol w:w="794"/>
        <w:gridCol w:w="4110"/>
      </w:tblGrid>
      <w:tr w:rsidR="00924669" w14:paraId="49E39009" w14:textId="77777777">
        <w:trPr>
          <w:cantSplit/>
          <w:trHeight w:val="257"/>
          <w:jc w:val="center"/>
        </w:trPr>
        <w:tc>
          <w:tcPr>
            <w:tcW w:w="3885" w:type="dxa"/>
            <w:tcBorders>
              <w:bottom w:val="single" w:sz="4" w:space="0" w:color="auto"/>
              <w:right w:val="nil"/>
            </w:tcBorders>
            <w:vAlign w:val="center"/>
          </w:tcPr>
          <w:p w14:paraId="0045F52B" w14:textId="77777777" w:rsidR="00924669" w:rsidRDefault="00B40181">
            <w:pPr>
              <w:pStyle w:val="af0"/>
              <w:adjustRightInd w:val="0"/>
              <w:snapToGrid w:val="0"/>
              <w:spacing w:line="140" w:lineRule="atLeast"/>
              <w:ind w:firstLineChars="0" w:firstLine="0"/>
              <w:jc w:val="center"/>
              <w:rPr>
                <w:rFonts w:asciiTheme="minorEastAsia" w:eastAsiaTheme="minorEastAsia" w:hAnsiTheme="minorEastAsia"/>
                <w:szCs w:val="21"/>
              </w:rPr>
            </w:pPr>
            <w:r>
              <w:rPr>
                <w:rFonts w:asciiTheme="minorEastAsia" w:eastAsiaTheme="minorEastAsia" w:hAnsiTheme="minorEastAsia" w:hint="eastAsia"/>
                <w:szCs w:val="21"/>
              </w:rPr>
              <w:t>项  目</w:t>
            </w:r>
          </w:p>
        </w:tc>
        <w:tc>
          <w:tcPr>
            <w:tcW w:w="794" w:type="dxa"/>
            <w:tcBorders>
              <w:left w:val="nil"/>
              <w:bottom w:val="single" w:sz="4" w:space="0" w:color="auto"/>
            </w:tcBorders>
            <w:vAlign w:val="center"/>
          </w:tcPr>
          <w:p w14:paraId="16DB158A" w14:textId="77777777" w:rsidR="00924669" w:rsidRDefault="00924669">
            <w:pPr>
              <w:pStyle w:val="af0"/>
              <w:adjustRightInd w:val="0"/>
              <w:snapToGrid w:val="0"/>
              <w:spacing w:line="140" w:lineRule="atLeast"/>
              <w:ind w:firstLineChars="0" w:firstLine="0"/>
              <w:jc w:val="center"/>
              <w:rPr>
                <w:rFonts w:asciiTheme="minorEastAsia" w:eastAsiaTheme="minorEastAsia" w:hAnsiTheme="minorEastAsia"/>
                <w:szCs w:val="21"/>
              </w:rPr>
            </w:pPr>
          </w:p>
        </w:tc>
        <w:tc>
          <w:tcPr>
            <w:tcW w:w="4110" w:type="dxa"/>
            <w:tcBorders>
              <w:bottom w:val="single" w:sz="4" w:space="0" w:color="auto"/>
            </w:tcBorders>
            <w:vAlign w:val="center"/>
          </w:tcPr>
          <w:p w14:paraId="6DD61B55" w14:textId="77777777" w:rsidR="00924669" w:rsidRDefault="00B40181">
            <w:pPr>
              <w:pStyle w:val="af0"/>
              <w:adjustRightInd w:val="0"/>
              <w:snapToGrid w:val="0"/>
              <w:spacing w:line="140" w:lineRule="atLeast"/>
              <w:ind w:firstLineChars="0" w:firstLine="0"/>
              <w:jc w:val="center"/>
              <w:rPr>
                <w:rFonts w:asciiTheme="minorEastAsia" w:eastAsiaTheme="minorEastAsia" w:hAnsiTheme="minorEastAsia"/>
                <w:szCs w:val="21"/>
              </w:rPr>
            </w:pPr>
            <w:r>
              <w:rPr>
                <w:rFonts w:asciiTheme="minorEastAsia" w:eastAsiaTheme="minorEastAsia" w:hAnsiTheme="minorEastAsia" w:hint="eastAsia"/>
                <w:szCs w:val="21"/>
              </w:rPr>
              <w:t>指    标</w:t>
            </w:r>
          </w:p>
        </w:tc>
      </w:tr>
      <w:tr w:rsidR="00924669" w14:paraId="4759E3E3" w14:textId="77777777">
        <w:trPr>
          <w:cantSplit/>
          <w:jc w:val="center"/>
        </w:trPr>
        <w:tc>
          <w:tcPr>
            <w:tcW w:w="3885" w:type="dxa"/>
            <w:tcBorders>
              <w:right w:val="nil"/>
            </w:tcBorders>
            <w:vAlign w:val="center"/>
          </w:tcPr>
          <w:p w14:paraId="3A197493" w14:textId="77777777" w:rsidR="00924669" w:rsidRDefault="00B40181">
            <w:pPr>
              <w:pStyle w:val="af0"/>
              <w:adjustRightInd w:val="0"/>
              <w:snapToGrid w:val="0"/>
              <w:spacing w:line="140" w:lineRule="atLeast"/>
              <w:ind w:firstLineChars="0" w:firstLine="0"/>
              <w:rPr>
                <w:rFonts w:asciiTheme="minorEastAsia" w:eastAsiaTheme="minorEastAsia" w:hAnsiTheme="minorEastAsia"/>
                <w:szCs w:val="21"/>
              </w:rPr>
            </w:pPr>
            <w:r>
              <w:rPr>
                <w:rFonts w:asciiTheme="minorEastAsia" w:eastAsiaTheme="minorEastAsia" w:hAnsiTheme="minorEastAsia" w:hint="eastAsia"/>
                <w:szCs w:val="21"/>
              </w:rPr>
              <w:t>pH值（25℃，1%水溶液）</w:t>
            </w:r>
          </w:p>
        </w:tc>
        <w:tc>
          <w:tcPr>
            <w:tcW w:w="794" w:type="dxa"/>
            <w:tcBorders>
              <w:left w:val="nil"/>
            </w:tcBorders>
            <w:vAlign w:val="center"/>
          </w:tcPr>
          <w:p w14:paraId="7D99F3EE" w14:textId="77777777" w:rsidR="00924669" w:rsidRDefault="00B40181">
            <w:pPr>
              <w:pStyle w:val="af0"/>
              <w:adjustRightInd w:val="0"/>
              <w:snapToGrid w:val="0"/>
              <w:spacing w:line="140" w:lineRule="atLeast"/>
              <w:ind w:firstLineChars="0" w:firstLine="0"/>
              <w:jc w:val="center"/>
              <w:rPr>
                <w:rFonts w:asciiTheme="minorEastAsia" w:eastAsiaTheme="minorEastAsia" w:hAnsiTheme="minorEastAsia"/>
                <w:szCs w:val="21"/>
              </w:rPr>
            </w:pPr>
            <w:r>
              <w:rPr>
                <w:rFonts w:asciiTheme="minorEastAsia" w:eastAsiaTheme="minorEastAsia" w:hAnsiTheme="minorEastAsia" w:hint="eastAsia"/>
                <w:szCs w:val="21"/>
              </w:rPr>
              <w:t>≤</w:t>
            </w:r>
          </w:p>
        </w:tc>
        <w:tc>
          <w:tcPr>
            <w:tcW w:w="4110" w:type="dxa"/>
            <w:vAlign w:val="center"/>
          </w:tcPr>
          <w:p w14:paraId="162FEB13" w14:textId="77777777" w:rsidR="00924669" w:rsidRDefault="00B40181">
            <w:pPr>
              <w:pStyle w:val="af0"/>
              <w:adjustRightInd w:val="0"/>
              <w:snapToGrid w:val="0"/>
              <w:spacing w:line="140" w:lineRule="atLeast"/>
              <w:ind w:leftChars="-2" w:left="-1" w:hangingChars="3" w:hanging="6"/>
              <w:jc w:val="center"/>
              <w:rPr>
                <w:rFonts w:asciiTheme="minorEastAsia" w:eastAsiaTheme="minorEastAsia" w:hAnsiTheme="minorEastAsia"/>
                <w:szCs w:val="21"/>
              </w:rPr>
            </w:pPr>
            <w:r>
              <w:rPr>
                <w:rFonts w:asciiTheme="minorEastAsia" w:eastAsiaTheme="minorEastAsia" w:hAnsiTheme="minorEastAsia" w:hint="eastAsia"/>
                <w:szCs w:val="21"/>
              </w:rPr>
              <w:t>10</w:t>
            </w:r>
          </w:p>
        </w:tc>
      </w:tr>
      <w:tr w:rsidR="00924669" w14:paraId="2C3D5EFE" w14:textId="77777777">
        <w:trPr>
          <w:cantSplit/>
          <w:jc w:val="center"/>
        </w:trPr>
        <w:tc>
          <w:tcPr>
            <w:tcW w:w="3885" w:type="dxa"/>
            <w:tcBorders>
              <w:right w:val="nil"/>
            </w:tcBorders>
            <w:vAlign w:val="center"/>
          </w:tcPr>
          <w:p w14:paraId="5E8846D7" w14:textId="77777777" w:rsidR="00924669" w:rsidRDefault="00B40181">
            <w:pPr>
              <w:pStyle w:val="af0"/>
              <w:adjustRightInd w:val="0"/>
              <w:snapToGrid w:val="0"/>
              <w:spacing w:line="140" w:lineRule="atLeast"/>
              <w:ind w:firstLineChars="0" w:firstLine="0"/>
              <w:rPr>
                <w:rFonts w:asciiTheme="minorEastAsia" w:eastAsiaTheme="minorEastAsia" w:hAnsiTheme="minorEastAsia"/>
                <w:szCs w:val="21"/>
                <w:vertAlign w:val="subscript"/>
              </w:rPr>
            </w:pPr>
            <w:r>
              <w:rPr>
                <w:rFonts w:asciiTheme="minorEastAsia" w:eastAsiaTheme="minorEastAsia" w:hAnsiTheme="minorEastAsia" w:hint="eastAsia"/>
                <w:szCs w:val="21"/>
              </w:rPr>
              <w:t>酶活力</w:t>
            </w:r>
            <w:r>
              <w:rPr>
                <w:rFonts w:asciiTheme="minorEastAsia" w:eastAsiaTheme="minorEastAsia" w:hAnsiTheme="minorEastAsia" w:hint="eastAsia"/>
                <w:szCs w:val="21"/>
                <w:vertAlign w:val="superscript"/>
              </w:rPr>
              <w:t>a</w:t>
            </w:r>
            <w:r>
              <w:rPr>
                <w:rFonts w:asciiTheme="minorEastAsia" w:eastAsiaTheme="minorEastAsia" w:hAnsiTheme="minorEastAsia" w:hint="eastAsia"/>
                <w:szCs w:val="21"/>
              </w:rPr>
              <w:t>（</w:t>
            </w:r>
            <w:r>
              <w:rPr>
                <w:rFonts w:asciiTheme="minorEastAsia" w:eastAsiaTheme="minorEastAsia" w:hAnsiTheme="minorEastAsia"/>
                <w:szCs w:val="21"/>
              </w:rPr>
              <w:t>U</w:t>
            </w:r>
            <w:r>
              <w:rPr>
                <w:rFonts w:asciiTheme="minorEastAsia" w:eastAsiaTheme="minorEastAsia" w:hAnsiTheme="minorEastAsia" w:hint="eastAsia"/>
                <w:szCs w:val="21"/>
              </w:rPr>
              <w:t>/g或</w:t>
            </w:r>
            <w:r>
              <w:rPr>
                <w:rFonts w:asciiTheme="minorEastAsia" w:eastAsiaTheme="minorEastAsia" w:hAnsiTheme="minorEastAsia"/>
                <w:szCs w:val="21"/>
              </w:rPr>
              <w:t>U</w:t>
            </w:r>
            <w:r>
              <w:rPr>
                <w:rFonts w:asciiTheme="minorEastAsia" w:eastAsiaTheme="minorEastAsia" w:hAnsiTheme="minorEastAsia" w:hint="eastAsia"/>
                <w:szCs w:val="21"/>
              </w:rPr>
              <w:t>/m</w:t>
            </w:r>
            <w:r>
              <w:rPr>
                <w:rFonts w:asciiTheme="minorEastAsia" w:eastAsiaTheme="minorEastAsia" w:hAnsiTheme="minorEastAsia"/>
                <w:szCs w:val="21"/>
              </w:rPr>
              <w:t>L</w:t>
            </w:r>
            <w:r>
              <w:rPr>
                <w:rFonts w:asciiTheme="minorEastAsia" w:eastAsiaTheme="minorEastAsia" w:hAnsiTheme="minorEastAsia" w:hint="eastAsia"/>
                <w:szCs w:val="21"/>
              </w:rPr>
              <w:t>）</w:t>
            </w:r>
          </w:p>
        </w:tc>
        <w:tc>
          <w:tcPr>
            <w:tcW w:w="794" w:type="dxa"/>
            <w:tcBorders>
              <w:left w:val="nil"/>
            </w:tcBorders>
            <w:vAlign w:val="center"/>
          </w:tcPr>
          <w:p w14:paraId="2D129BF8" w14:textId="77777777" w:rsidR="00924669" w:rsidRDefault="00B40181">
            <w:pPr>
              <w:pStyle w:val="af0"/>
              <w:adjustRightInd w:val="0"/>
              <w:snapToGrid w:val="0"/>
              <w:spacing w:line="140" w:lineRule="atLeast"/>
              <w:ind w:firstLineChars="0" w:firstLine="0"/>
              <w:jc w:val="center"/>
              <w:rPr>
                <w:rFonts w:asciiTheme="minorEastAsia" w:eastAsiaTheme="minorEastAsia" w:hAnsiTheme="minorEastAsia"/>
                <w:szCs w:val="21"/>
              </w:rPr>
            </w:pPr>
            <w:r>
              <w:rPr>
                <w:rFonts w:asciiTheme="minorEastAsia" w:eastAsiaTheme="minorEastAsia" w:hAnsiTheme="minorEastAsia" w:hint="eastAsia"/>
                <w:szCs w:val="21"/>
              </w:rPr>
              <w:t>≥</w:t>
            </w:r>
          </w:p>
        </w:tc>
        <w:tc>
          <w:tcPr>
            <w:tcW w:w="4110" w:type="dxa"/>
            <w:vAlign w:val="center"/>
          </w:tcPr>
          <w:p w14:paraId="3DF64838" w14:textId="5DE7664A" w:rsidR="00924669" w:rsidRDefault="00B40181">
            <w:pPr>
              <w:pStyle w:val="af0"/>
              <w:adjustRightInd w:val="0"/>
              <w:snapToGrid w:val="0"/>
              <w:spacing w:line="140" w:lineRule="atLeast"/>
              <w:ind w:leftChars="-2" w:left="-1" w:hangingChars="3" w:hanging="6"/>
              <w:jc w:val="center"/>
              <w:rPr>
                <w:rFonts w:asciiTheme="minorEastAsia" w:eastAsiaTheme="minorEastAsia" w:hAnsiTheme="minorEastAsia"/>
                <w:szCs w:val="21"/>
              </w:rPr>
            </w:pPr>
            <w:r>
              <w:rPr>
                <w:rFonts w:asciiTheme="minorEastAsia" w:eastAsiaTheme="minorEastAsia" w:hAnsiTheme="minorEastAsia"/>
                <w:szCs w:val="21"/>
              </w:rPr>
              <w:t>20000</w:t>
            </w:r>
          </w:p>
        </w:tc>
      </w:tr>
      <w:tr w:rsidR="00924669" w14:paraId="3BA0E0A5" w14:textId="77777777">
        <w:trPr>
          <w:cantSplit/>
          <w:jc w:val="center"/>
        </w:trPr>
        <w:tc>
          <w:tcPr>
            <w:tcW w:w="3885" w:type="dxa"/>
            <w:tcBorders>
              <w:right w:val="nil"/>
            </w:tcBorders>
            <w:vAlign w:val="center"/>
          </w:tcPr>
          <w:p w14:paraId="4971F729" w14:textId="77777777" w:rsidR="00924669" w:rsidRDefault="00B40181">
            <w:pPr>
              <w:pStyle w:val="af0"/>
              <w:adjustRightInd w:val="0"/>
              <w:snapToGrid w:val="0"/>
              <w:spacing w:line="140" w:lineRule="atLeast"/>
              <w:ind w:firstLineChars="0" w:firstLine="0"/>
              <w:rPr>
                <w:rFonts w:asciiTheme="minorEastAsia" w:eastAsiaTheme="minorEastAsia" w:hAnsiTheme="minorEastAsia"/>
                <w:szCs w:val="21"/>
              </w:rPr>
            </w:pPr>
            <w:r>
              <w:rPr>
                <w:rFonts w:asciiTheme="minorEastAsia" w:eastAsiaTheme="minorEastAsia" w:hAnsiTheme="minorEastAsia" w:hint="eastAsia"/>
                <w:szCs w:val="21"/>
              </w:rPr>
              <w:t>干燥失重</w:t>
            </w:r>
            <w:r>
              <w:rPr>
                <w:rFonts w:asciiTheme="minorEastAsia" w:eastAsiaTheme="minorEastAsia" w:hAnsiTheme="minorEastAsia" w:hint="eastAsia"/>
                <w:szCs w:val="21"/>
                <w:vertAlign w:val="superscript"/>
              </w:rPr>
              <w:t>b</w:t>
            </w:r>
            <w:r>
              <w:rPr>
                <w:rFonts w:asciiTheme="minorEastAsia" w:eastAsiaTheme="minorEastAsia" w:hAnsiTheme="minorEastAsia" w:hint="eastAsia"/>
                <w:szCs w:val="21"/>
              </w:rPr>
              <w:t>/%</w:t>
            </w:r>
          </w:p>
        </w:tc>
        <w:tc>
          <w:tcPr>
            <w:tcW w:w="794" w:type="dxa"/>
            <w:tcBorders>
              <w:left w:val="nil"/>
            </w:tcBorders>
            <w:vAlign w:val="center"/>
          </w:tcPr>
          <w:p w14:paraId="3423C546" w14:textId="77777777" w:rsidR="00924669" w:rsidRDefault="00B40181">
            <w:pPr>
              <w:pStyle w:val="af0"/>
              <w:adjustRightInd w:val="0"/>
              <w:snapToGrid w:val="0"/>
              <w:spacing w:line="140" w:lineRule="atLeast"/>
              <w:ind w:firstLineChars="0" w:firstLine="0"/>
              <w:jc w:val="center"/>
              <w:rPr>
                <w:rFonts w:asciiTheme="minorEastAsia" w:eastAsiaTheme="minorEastAsia" w:hAnsiTheme="minorEastAsia"/>
                <w:szCs w:val="21"/>
              </w:rPr>
            </w:pPr>
            <w:r>
              <w:rPr>
                <w:rFonts w:asciiTheme="minorEastAsia" w:eastAsiaTheme="minorEastAsia" w:hAnsiTheme="minorEastAsia" w:hint="eastAsia"/>
                <w:szCs w:val="21"/>
              </w:rPr>
              <w:t>≤</w:t>
            </w:r>
          </w:p>
        </w:tc>
        <w:tc>
          <w:tcPr>
            <w:tcW w:w="4110" w:type="dxa"/>
            <w:vAlign w:val="center"/>
          </w:tcPr>
          <w:p w14:paraId="5B53DF0D" w14:textId="77777777" w:rsidR="00924669" w:rsidRDefault="00B40181">
            <w:pPr>
              <w:pStyle w:val="af0"/>
              <w:adjustRightInd w:val="0"/>
              <w:snapToGrid w:val="0"/>
              <w:spacing w:line="140" w:lineRule="atLeast"/>
              <w:ind w:leftChars="-2" w:left="-1" w:hangingChars="3" w:hanging="6"/>
              <w:jc w:val="center"/>
              <w:rPr>
                <w:rFonts w:asciiTheme="minorEastAsia" w:eastAsiaTheme="minorEastAsia" w:hAnsiTheme="minorEastAsia"/>
                <w:szCs w:val="21"/>
              </w:rPr>
            </w:pPr>
            <w:r>
              <w:rPr>
                <w:rFonts w:asciiTheme="minorEastAsia" w:eastAsiaTheme="minorEastAsia" w:hAnsiTheme="minorEastAsia" w:hint="eastAsia"/>
                <w:szCs w:val="21"/>
              </w:rPr>
              <w:t>8.0</w:t>
            </w:r>
          </w:p>
        </w:tc>
      </w:tr>
      <w:tr w:rsidR="00924669" w14:paraId="23608365" w14:textId="77777777">
        <w:trPr>
          <w:cantSplit/>
          <w:jc w:val="center"/>
        </w:trPr>
        <w:tc>
          <w:tcPr>
            <w:tcW w:w="3885" w:type="dxa"/>
            <w:tcBorders>
              <w:right w:val="nil"/>
            </w:tcBorders>
            <w:vAlign w:val="center"/>
          </w:tcPr>
          <w:p w14:paraId="25D6FB80" w14:textId="77777777" w:rsidR="00924669" w:rsidRDefault="00B40181">
            <w:pPr>
              <w:pStyle w:val="af0"/>
              <w:adjustRightInd w:val="0"/>
              <w:snapToGrid w:val="0"/>
              <w:spacing w:line="140" w:lineRule="atLeast"/>
              <w:ind w:firstLineChars="0" w:firstLine="0"/>
              <w:rPr>
                <w:rFonts w:asciiTheme="minorEastAsia" w:eastAsiaTheme="minorEastAsia" w:hAnsiTheme="minorEastAsia"/>
                <w:szCs w:val="21"/>
              </w:rPr>
            </w:pPr>
            <w:r>
              <w:rPr>
                <w:rFonts w:asciiTheme="minorEastAsia" w:eastAsiaTheme="minorEastAsia" w:hAnsiTheme="minorEastAsia" w:hint="eastAsia"/>
                <w:szCs w:val="21"/>
              </w:rPr>
              <w:t>细度</w:t>
            </w:r>
            <w:r>
              <w:rPr>
                <w:rFonts w:asciiTheme="minorEastAsia" w:eastAsiaTheme="minorEastAsia" w:hAnsiTheme="minorEastAsia" w:hint="eastAsia"/>
                <w:szCs w:val="21"/>
                <w:vertAlign w:val="superscript"/>
              </w:rPr>
              <w:t>b</w:t>
            </w:r>
            <w:r>
              <w:rPr>
                <w:rFonts w:asciiTheme="minorEastAsia" w:eastAsiaTheme="minorEastAsia" w:hAnsiTheme="minorEastAsia" w:hint="eastAsia"/>
                <w:szCs w:val="21"/>
              </w:rPr>
              <w:t>（</w:t>
            </w:r>
            <w:r>
              <w:rPr>
                <w:rFonts w:asciiTheme="minorEastAsia" w:eastAsiaTheme="minorEastAsia" w:hAnsiTheme="minorEastAsia"/>
                <w:szCs w:val="21"/>
              </w:rPr>
              <w:t>150</w:t>
            </w:r>
            <w:r>
              <w:rPr>
                <w:rFonts w:ascii="Times New Roman"/>
                <w:bCs/>
                <w:kern w:val="2"/>
                <w:sz w:val="18"/>
                <w:szCs w:val="21"/>
              </w:rPr>
              <w:t xml:space="preserve">µm </w:t>
            </w:r>
            <w:r>
              <w:rPr>
                <w:rFonts w:asciiTheme="minorEastAsia" w:eastAsiaTheme="minorEastAsia" w:hAnsiTheme="minorEastAsia" w:hint="eastAsia"/>
                <w:szCs w:val="21"/>
              </w:rPr>
              <w:t>标准筛通过率</w:t>
            </w:r>
            <w:r>
              <w:rPr>
                <w:rFonts w:asciiTheme="minorEastAsia" w:eastAsiaTheme="minorEastAsia" w:hAnsiTheme="minorEastAsia"/>
                <w:szCs w:val="21"/>
              </w:rPr>
              <w:t>/%</w:t>
            </w:r>
            <w:r>
              <w:rPr>
                <w:rFonts w:asciiTheme="minorEastAsia" w:eastAsiaTheme="minorEastAsia" w:hAnsiTheme="minorEastAsia" w:hint="eastAsia"/>
                <w:szCs w:val="21"/>
              </w:rPr>
              <w:t>）</w:t>
            </w:r>
          </w:p>
        </w:tc>
        <w:tc>
          <w:tcPr>
            <w:tcW w:w="794" w:type="dxa"/>
            <w:tcBorders>
              <w:left w:val="nil"/>
            </w:tcBorders>
            <w:vAlign w:val="center"/>
          </w:tcPr>
          <w:p w14:paraId="437B2402" w14:textId="77777777" w:rsidR="00924669" w:rsidRDefault="00B40181">
            <w:pPr>
              <w:pStyle w:val="af0"/>
              <w:adjustRightInd w:val="0"/>
              <w:snapToGrid w:val="0"/>
              <w:spacing w:line="140" w:lineRule="atLeast"/>
              <w:ind w:firstLineChars="0" w:firstLine="0"/>
              <w:jc w:val="center"/>
              <w:rPr>
                <w:rFonts w:asciiTheme="minorEastAsia" w:eastAsiaTheme="minorEastAsia" w:hAnsiTheme="minorEastAsia"/>
                <w:szCs w:val="21"/>
              </w:rPr>
            </w:pPr>
            <w:r>
              <w:rPr>
                <w:rFonts w:asciiTheme="minorEastAsia" w:eastAsiaTheme="minorEastAsia" w:hAnsiTheme="minorEastAsia" w:hint="eastAsia"/>
                <w:szCs w:val="21"/>
              </w:rPr>
              <w:t>≤</w:t>
            </w:r>
          </w:p>
        </w:tc>
        <w:tc>
          <w:tcPr>
            <w:tcW w:w="4110" w:type="dxa"/>
            <w:vAlign w:val="center"/>
          </w:tcPr>
          <w:p w14:paraId="662137A4" w14:textId="77777777" w:rsidR="00924669" w:rsidRDefault="00B40181">
            <w:pPr>
              <w:pStyle w:val="af0"/>
              <w:adjustRightInd w:val="0"/>
              <w:snapToGrid w:val="0"/>
              <w:spacing w:line="140" w:lineRule="atLeast"/>
              <w:ind w:leftChars="-2" w:left="-1" w:hangingChars="3" w:hanging="6"/>
              <w:jc w:val="center"/>
              <w:rPr>
                <w:rFonts w:asciiTheme="minorEastAsia" w:eastAsiaTheme="minorEastAsia" w:hAnsiTheme="minorEastAsia"/>
                <w:szCs w:val="21"/>
              </w:rPr>
            </w:pPr>
            <w:r>
              <w:rPr>
                <w:rFonts w:asciiTheme="minorEastAsia" w:eastAsiaTheme="minorEastAsia" w:hAnsiTheme="minorEastAsia"/>
                <w:szCs w:val="21"/>
              </w:rPr>
              <w:t>0.5</w:t>
            </w:r>
          </w:p>
        </w:tc>
      </w:tr>
      <w:tr w:rsidR="00924669" w14:paraId="1024A6B0" w14:textId="77777777">
        <w:trPr>
          <w:cantSplit/>
          <w:trHeight w:val="485"/>
          <w:jc w:val="center"/>
        </w:trPr>
        <w:tc>
          <w:tcPr>
            <w:tcW w:w="8789" w:type="dxa"/>
            <w:gridSpan w:val="3"/>
            <w:vAlign w:val="center"/>
          </w:tcPr>
          <w:p w14:paraId="489D73FC" w14:textId="3805853A" w:rsidR="00924669" w:rsidRDefault="00B40181">
            <w:pPr>
              <w:rPr>
                <w:rFonts w:asciiTheme="minorEastAsia" w:eastAsiaTheme="minorEastAsia" w:hAnsiTheme="minorEastAsia"/>
                <w:sz w:val="21"/>
                <w:szCs w:val="21"/>
              </w:rPr>
            </w:pPr>
            <w:r w:rsidRPr="00B22A9A">
              <w:rPr>
                <w:rFonts w:asciiTheme="minorEastAsia" w:eastAsiaTheme="minorEastAsia" w:hAnsiTheme="minorEastAsia"/>
                <w:sz w:val="21"/>
                <w:szCs w:val="21"/>
                <w:vertAlign w:val="superscript"/>
              </w:rPr>
              <w:t>a</w:t>
            </w:r>
            <w:r>
              <w:rPr>
                <w:rFonts w:asciiTheme="minorEastAsia" w:eastAsiaTheme="minorEastAsia" w:hAnsiTheme="minorEastAsia" w:hint="eastAsia"/>
                <w:sz w:val="21"/>
                <w:szCs w:val="21"/>
              </w:rPr>
              <w:t>可按供需双方合同规定的酶活力规格执行</w:t>
            </w:r>
          </w:p>
          <w:p w14:paraId="5B777086" w14:textId="46D4C43B" w:rsidR="00924669" w:rsidRDefault="00B40181">
            <w:pPr>
              <w:rPr>
                <w:rFonts w:asciiTheme="minorEastAsia" w:eastAsiaTheme="minorEastAsia" w:hAnsiTheme="minorEastAsia"/>
                <w:sz w:val="21"/>
                <w:szCs w:val="21"/>
              </w:rPr>
            </w:pPr>
            <w:r w:rsidRPr="00B22A9A">
              <w:rPr>
                <w:rFonts w:asciiTheme="minorEastAsia" w:eastAsiaTheme="minorEastAsia" w:hAnsiTheme="minorEastAsia"/>
                <w:sz w:val="21"/>
                <w:szCs w:val="21"/>
                <w:vertAlign w:val="superscript"/>
              </w:rPr>
              <w:t>b</w:t>
            </w:r>
            <w:r>
              <w:rPr>
                <w:rFonts w:asciiTheme="minorEastAsia" w:eastAsiaTheme="minorEastAsia" w:hAnsiTheme="minorEastAsia" w:hint="eastAsia"/>
                <w:sz w:val="21"/>
                <w:szCs w:val="21"/>
              </w:rPr>
              <w:t>不适用于液体制剂</w:t>
            </w:r>
          </w:p>
        </w:tc>
      </w:tr>
    </w:tbl>
    <w:p w14:paraId="691B77E4" w14:textId="4624D370" w:rsidR="00924669" w:rsidRDefault="00B40181">
      <w:pPr>
        <w:pStyle w:val="af0"/>
        <w:spacing w:beforeLines="50" w:before="156" w:afterLines="50" w:after="156"/>
        <w:ind w:firstLineChars="0" w:firstLine="0"/>
        <w:jc w:val="left"/>
        <w:rPr>
          <w:rFonts w:asciiTheme="minorEastAsia" w:eastAsiaTheme="minorEastAsia" w:hAnsiTheme="minorEastAsia"/>
          <w:szCs w:val="21"/>
        </w:rPr>
      </w:pPr>
      <w:r>
        <w:rPr>
          <w:rFonts w:asciiTheme="minorEastAsia" w:eastAsiaTheme="minorEastAsia" w:hAnsiTheme="minorEastAsia" w:hint="eastAsia"/>
          <w:szCs w:val="21"/>
        </w:rPr>
        <w:t>4.</w:t>
      </w:r>
      <w:r w:rsidR="00505D1E">
        <w:rPr>
          <w:rFonts w:asciiTheme="minorEastAsia" w:eastAsiaTheme="minorEastAsia" w:hAnsiTheme="minorEastAsia" w:hint="eastAsia"/>
          <w:szCs w:val="21"/>
        </w:rPr>
        <w:t>3</w:t>
      </w:r>
      <w:r>
        <w:rPr>
          <w:rFonts w:asciiTheme="minorEastAsia" w:eastAsiaTheme="minorEastAsia" w:hAnsiTheme="minorEastAsia" w:hint="eastAsia"/>
          <w:szCs w:val="21"/>
        </w:rPr>
        <w:t xml:space="preserve"> 微生物限量</w:t>
      </w:r>
    </w:p>
    <w:p w14:paraId="5DD34A61" w14:textId="77777777" w:rsidR="00924669" w:rsidRDefault="00B40181">
      <w:pPr>
        <w:pStyle w:val="af0"/>
        <w:ind w:firstLine="420"/>
        <w:rPr>
          <w:rFonts w:asciiTheme="minorEastAsia" w:eastAsiaTheme="minorEastAsia" w:hAnsiTheme="minorEastAsia"/>
          <w:szCs w:val="21"/>
        </w:rPr>
      </w:pPr>
      <w:r>
        <w:rPr>
          <w:rFonts w:asciiTheme="minorEastAsia" w:eastAsiaTheme="minorEastAsia" w:hAnsiTheme="minorEastAsia" w:hint="eastAsia"/>
          <w:szCs w:val="21"/>
        </w:rPr>
        <w:t>应符合表 2</w:t>
      </w:r>
      <w:r>
        <w:rPr>
          <w:rFonts w:asciiTheme="minorEastAsia" w:eastAsiaTheme="minorEastAsia" w:hAnsiTheme="minorEastAsia"/>
          <w:szCs w:val="21"/>
        </w:rPr>
        <w:t xml:space="preserve"> </w:t>
      </w:r>
      <w:r>
        <w:rPr>
          <w:rFonts w:asciiTheme="minorEastAsia" w:eastAsiaTheme="minorEastAsia" w:hAnsiTheme="minorEastAsia" w:hint="eastAsia"/>
          <w:szCs w:val="21"/>
        </w:rPr>
        <w:t>规定</w:t>
      </w:r>
    </w:p>
    <w:p w14:paraId="0DD9624D" w14:textId="77777777" w:rsidR="00924669" w:rsidRDefault="00B40181">
      <w:pPr>
        <w:pStyle w:val="af0"/>
        <w:ind w:firstLine="420"/>
        <w:jc w:val="center"/>
        <w:rPr>
          <w:rFonts w:asciiTheme="minorEastAsia" w:eastAsiaTheme="minorEastAsia" w:hAnsiTheme="minorEastAsia"/>
          <w:szCs w:val="21"/>
        </w:rPr>
      </w:pPr>
      <w:r>
        <w:rPr>
          <w:rFonts w:asciiTheme="minorEastAsia" w:eastAsiaTheme="minorEastAsia" w:hAnsiTheme="minorEastAsia" w:hint="eastAsia"/>
          <w:szCs w:val="21"/>
        </w:rPr>
        <w:t>表2 洗涤用碱性蛋白酶微生物限量</w:t>
      </w:r>
    </w:p>
    <w:tbl>
      <w:tblPr>
        <w:tblW w:w="8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5"/>
        <w:gridCol w:w="738"/>
        <w:gridCol w:w="4166"/>
      </w:tblGrid>
      <w:tr w:rsidR="00924669" w14:paraId="7F08D9EE" w14:textId="77777777">
        <w:trPr>
          <w:cantSplit/>
          <w:trHeight w:val="257"/>
          <w:jc w:val="center"/>
        </w:trPr>
        <w:tc>
          <w:tcPr>
            <w:tcW w:w="3885" w:type="dxa"/>
            <w:tcBorders>
              <w:bottom w:val="single" w:sz="4" w:space="0" w:color="auto"/>
              <w:right w:val="nil"/>
            </w:tcBorders>
            <w:vAlign w:val="center"/>
          </w:tcPr>
          <w:p w14:paraId="679CEF80" w14:textId="77777777" w:rsidR="00924669" w:rsidRDefault="00B40181">
            <w:pPr>
              <w:pStyle w:val="af0"/>
              <w:adjustRightInd w:val="0"/>
              <w:snapToGrid w:val="0"/>
              <w:spacing w:line="140" w:lineRule="atLeast"/>
              <w:ind w:firstLineChars="0" w:firstLine="0"/>
              <w:jc w:val="center"/>
              <w:rPr>
                <w:rFonts w:asciiTheme="minorEastAsia" w:eastAsiaTheme="minorEastAsia" w:hAnsiTheme="minorEastAsia"/>
                <w:szCs w:val="21"/>
              </w:rPr>
            </w:pPr>
            <w:r>
              <w:rPr>
                <w:rFonts w:asciiTheme="minorEastAsia" w:eastAsiaTheme="minorEastAsia" w:hAnsiTheme="minorEastAsia" w:hint="eastAsia"/>
                <w:szCs w:val="21"/>
              </w:rPr>
              <w:t>项  目</w:t>
            </w:r>
          </w:p>
        </w:tc>
        <w:tc>
          <w:tcPr>
            <w:tcW w:w="738" w:type="dxa"/>
            <w:tcBorders>
              <w:left w:val="nil"/>
              <w:bottom w:val="single" w:sz="4" w:space="0" w:color="auto"/>
            </w:tcBorders>
            <w:vAlign w:val="center"/>
          </w:tcPr>
          <w:p w14:paraId="0A9CDEF0" w14:textId="77777777" w:rsidR="00924669" w:rsidRDefault="00924669">
            <w:pPr>
              <w:pStyle w:val="af0"/>
              <w:adjustRightInd w:val="0"/>
              <w:snapToGrid w:val="0"/>
              <w:spacing w:line="140" w:lineRule="atLeast"/>
              <w:ind w:firstLineChars="0" w:firstLine="0"/>
              <w:jc w:val="center"/>
              <w:rPr>
                <w:rFonts w:asciiTheme="minorEastAsia" w:eastAsiaTheme="minorEastAsia" w:hAnsiTheme="minorEastAsia"/>
                <w:szCs w:val="21"/>
              </w:rPr>
            </w:pPr>
          </w:p>
        </w:tc>
        <w:tc>
          <w:tcPr>
            <w:tcW w:w="4166" w:type="dxa"/>
            <w:tcBorders>
              <w:bottom w:val="single" w:sz="4" w:space="0" w:color="auto"/>
            </w:tcBorders>
            <w:vAlign w:val="center"/>
          </w:tcPr>
          <w:p w14:paraId="3F216412" w14:textId="77777777" w:rsidR="00924669" w:rsidRDefault="00B40181">
            <w:pPr>
              <w:pStyle w:val="af0"/>
              <w:adjustRightInd w:val="0"/>
              <w:snapToGrid w:val="0"/>
              <w:spacing w:line="140" w:lineRule="atLeast"/>
              <w:ind w:firstLineChars="0" w:firstLine="0"/>
              <w:jc w:val="center"/>
              <w:rPr>
                <w:rFonts w:asciiTheme="minorEastAsia" w:eastAsiaTheme="minorEastAsia" w:hAnsiTheme="minorEastAsia"/>
                <w:szCs w:val="21"/>
              </w:rPr>
            </w:pPr>
            <w:r>
              <w:rPr>
                <w:rFonts w:asciiTheme="minorEastAsia" w:eastAsiaTheme="minorEastAsia" w:hAnsiTheme="minorEastAsia" w:hint="eastAsia"/>
                <w:szCs w:val="21"/>
              </w:rPr>
              <w:t>指    标</w:t>
            </w:r>
          </w:p>
        </w:tc>
      </w:tr>
      <w:tr w:rsidR="00924669" w14:paraId="03722B29" w14:textId="77777777">
        <w:trPr>
          <w:cantSplit/>
          <w:jc w:val="center"/>
        </w:trPr>
        <w:tc>
          <w:tcPr>
            <w:tcW w:w="3885" w:type="dxa"/>
            <w:tcBorders>
              <w:right w:val="nil"/>
            </w:tcBorders>
            <w:vAlign w:val="center"/>
          </w:tcPr>
          <w:p w14:paraId="119D8609" w14:textId="77777777" w:rsidR="00924669" w:rsidRDefault="00B40181">
            <w:pPr>
              <w:pStyle w:val="af0"/>
              <w:adjustRightInd w:val="0"/>
              <w:snapToGrid w:val="0"/>
              <w:spacing w:line="140" w:lineRule="atLeast"/>
              <w:ind w:firstLineChars="0" w:firstLine="0"/>
              <w:rPr>
                <w:rFonts w:asciiTheme="minorEastAsia" w:eastAsiaTheme="minorEastAsia" w:hAnsiTheme="minorEastAsia"/>
                <w:szCs w:val="21"/>
              </w:rPr>
            </w:pPr>
            <w:r>
              <w:rPr>
                <w:rFonts w:asciiTheme="minorEastAsia" w:eastAsiaTheme="minorEastAsia" w:hAnsiTheme="minorEastAsia" w:hint="eastAsia"/>
                <w:szCs w:val="21"/>
              </w:rPr>
              <w:t>菌落总数/（</w:t>
            </w:r>
            <w:r>
              <w:rPr>
                <w:rFonts w:asciiTheme="minorEastAsia" w:eastAsiaTheme="minorEastAsia" w:hAnsiTheme="minorEastAsia"/>
                <w:szCs w:val="21"/>
              </w:rPr>
              <w:t>CFU</w:t>
            </w:r>
            <w:r>
              <w:rPr>
                <w:rFonts w:asciiTheme="minorEastAsia" w:eastAsiaTheme="minorEastAsia" w:hAnsiTheme="minorEastAsia" w:hint="eastAsia"/>
                <w:szCs w:val="21"/>
              </w:rPr>
              <w:t>/g或</w:t>
            </w:r>
            <w:r>
              <w:rPr>
                <w:rFonts w:asciiTheme="minorEastAsia" w:eastAsiaTheme="minorEastAsia" w:hAnsiTheme="minorEastAsia"/>
                <w:szCs w:val="21"/>
              </w:rPr>
              <w:t>CFU</w:t>
            </w:r>
            <w:r>
              <w:rPr>
                <w:rFonts w:asciiTheme="minorEastAsia" w:eastAsiaTheme="minorEastAsia" w:hAnsiTheme="minorEastAsia" w:hint="eastAsia"/>
                <w:szCs w:val="21"/>
              </w:rPr>
              <w:t>/m</w:t>
            </w:r>
            <w:r>
              <w:rPr>
                <w:rFonts w:asciiTheme="minorEastAsia" w:eastAsiaTheme="minorEastAsia" w:hAnsiTheme="minorEastAsia"/>
                <w:szCs w:val="21"/>
              </w:rPr>
              <w:t>L</w:t>
            </w:r>
            <w:r>
              <w:rPr>
                <w:rFonts w:asciiTheme="minorEastAsia" w:eastAsiaTheme="minorEastAsia" w:hAnsiTheme="minorEastAsia" w:hint="eastAsia"/>
                <w:szCs w:val="21"/>
              </w:rPr>
              <w:t>）</w:t>
            </w:r>
          </w:p>
        </w:tc>
        <w:tc>
          <w:tcPr>
            <w:tcW w:w="738" w:type="dxa"/>
            <w:tcBorders>
              <w:left w:val="nil"/>
            </w:tcBorders>
            <w:vAlign w:val="center"/>
          </w:tcPr>
          <w:p w14:paraId="632BC36F" w14:textId="77777777" w:rsidR="00924669" w:rsidRDefault="00B40181">
            <w:pPr>
              <w:pStyle w:val="af0"/>
              <w:adjustRightInd w:val="0"/>
              <w:snapToGrid w:val="0"/>
              <w:spacing w:line="140" w:lineRule="atLeast"/>
              <w:ind w:firstLineChars="0" w:firstLine="0"/>
              <w:jc w:val="center"/>
              <w:rPr>
                <w:rFonts w:asciiTheme="minorEastAsia" w:eastAsiaTheme="minorEastAsia" w:hAnsiTheme="minorEastAsia"/>
                <w:szCs w:val="21"/>
              </w:rPr>
            </w:pPr>
            <w:r>
              <w:rPr>
                <w:rFonts w:asciiTheme="minorEastAsia" w:eastAsiaTheme="minorEastAsia" w:hAnsiTheme="minorEastAsia" w:hint="eastAsia"/>
                <w:szCs w:val="21"/>
              </w:rPr>
              <w:t>≤</w:t>
            </w:r>
          </w:p>
        </w:tc>
        <w:tc>
          <w:tcPr>
            <w:tcW w:w="4166" w:type="dxa"/>
            <w:vAlign w:val="center"/>
          </w:tcPr>
          <w:p w14:paraId="20F5740F" w14:textId="77777777" w:rsidR="00924669" w:rsidRDefault="00B40181">
            <w:pPr>
              <w:jc w:val="center"/>
              <w:rPr>
                <w:rFonts w:asciiTheme="minorEastAsia" w:eastAsiaTheme="minorEastAsia" w:hAnsiTheme="minorEastAsia"/>
                <w:sz w:val="21"/>
                <w:szCs w:val="21"/>
              </w:rPr>
            </w:pPr>
            <w:r>
              <w:rPr>
                <w:rFonts w:asciiTheme="minorEastAsia" w:eastAsiaTheme="minorEastAsia" w:hAnsiTheme="minorEastAsia"/>
                <w:sz w:val="21"/>
                <w:szCs w:val="21"/>
              </w:rPr>
              <w:t>50</w:t>
            </w:r>
            <w:r>
              <w:rPr>
                <w:rFonts w:asciiTheme="minorEastAsia" w:eastAsiaTheme="minorEastAsia" w:hAnsiTheme="minorEastAsia" w:hint="eastAsia"/>
                <w:sz w:val="21"/>
                <w:szCs w:val="21"/>
              </w:rPr>
              <w:t>000</w:t>
            </w:r>
          </w:p>
        </w:tc>
      </w:tr>
      <w:tr w:rsidR="00924669" w14:paraId="617586D0" w14:textId="77777777">
        <w:trPr>
          <w:cantSplit/>
          <w:jc w:val="center"/>
        </w:trPr>
        <w:tc>
          <w:tcPr>
            <w:tcW w:w="3885" w:type="dxa"/>
            <w:tcBorders>
              <w:right w:val="nil"/>
            </w:tcBorders>
            <w:vAlign w:val="center"/>
          </w:tcPr>
          <w:p w14:paraId="4DEE70DA" w14:textId="77777777" w:rsidR="00924669" w:rsidRDefault="00B40181">
            <w:pPr>
              <w:pStyle w:val="af0"/>
              <w:adjustRightInd w:val="0"/>
              <w:snapToGrid w:val="0"/>
              <w:spacing w:line="140" w:lineRule="atLeast"/>
              <w:ind w:firstLineChars="0" w:firstLine="0"/>
              <w:rPr>
                <w:rFonts w:asciiTheme="minorEastAsia" w:eastAsiaTheme="minorEastAsia" w:hAnsiTheme="minorEastAsia"/>
                <w:szCs w:val="21"/>
              </w:rPr>
            </w:pPr>
            <w:r>
              <w:rPr>
                <w:rFonts w:asciiTheme="minorEastAsia" w:eastAsiaTheme="minorEastAsia" w:hAnsiTheme="minorEastAsia" w:hint="eastAsia"/>
                <w:szCs w:val="21"/>
              </w:rPr>
              <w:t>大肠菌群/（</w:t>
            </w:r>
            <w:r>
              <w:rPr>
                <w:rFonts w:asciiTheme="minorEastAsia" w:eastAsiaTheme="minorEastAsia" w:hAnsiTheme="minorEastAsia"/>
                <w:szCs w:val="21"/>
              </w:rPr>
              <w:t>CFU</w:t>
            </w:r>
            <w:r>
              <w:rPr>
                <w:rFonts w:asciiTheme="minorEastAsia" w:eastAsiaTheme="minorEastAsia" w:hAnsiTheme="minorEastAsia" w:hint="eastAsia"/>
                <w:szCs w:val="21"/>
              </w:rPr>
              <w:t>/g或</w:t>
            </w:r>
            <w:r>
              <w:rPr>
                <w:rFonts w:asciiTheme="minorEastAsia" w:eastAsiaTheme="minorEastAsia" w:hAnsiTheme="minorEastAsia"/>
                <w:szCs w:val="21"/>
              </w:rPr>
              <w:t>CFU</w:t>
            </w:r>
            <w:r>
              <w:rPr>
                <w:rFonts w:asciiTheme="minorEastAsia" w:eastAsiaTheme="minorEastAsia" w:hAnsiTheme="minorEastAsia" w:hint="eastAsia"/>
                <w:szCs w:val="21"/>
              </w:rPr>
              <w:t>/m</w:t>
            </w:r>
            <w:r>
              <w:rPr>
                <w:rFonts w:asciiTheme="minorEastAsia" w:eastAsiaTheme="minorEastAsia" w:hAnsiTheme="minorEastAsia"/>
                <w:szCs w:val="21"/>
              </w:rPr>
              <w:t>L</w:t>
            </w:r>
            <w:r>
              <w:rPr>
                <w:rFonts w:asciiTheme="minorEastAsia" w:eastAsiaTheme="minorEastAsia" w:hAnsiTheme="minorEastAsia" w:hint="eastAsia"/>
                <w:szCs w:val="21"/>
              </w:rPr>
              <w:t>）</w:t>
            </w:r>
          </w:p>
        </w:tc>
        <w:tc>
          <w:tcPr>
            <w:tcW w:w="738" w:type="dxa"/>
            <w:tcBorders>
              <w:left w:val="nil"/>
            </w:tcBorders>
            <w:vAlign w:val="center"/>
          </w:tcPr>
          <w:p w14:paraId="4F6C346F" w14:textId="77777777" w:rsidR="00924669" w:rsidRDefault="00B40181">
            <w:pPr>
              <w:pStyle w:val="af0"/>
              <w:adjustRightInd w:val="0"/>
              <w:snapToGrid w:val="0"/>
              <w:spacing w:line="140" w:lineRule="atLeast"/>
              <w:ind w:firstLineChars="0" w:firstLine="0"/>
              <w:jc w:val="center"/>
              <w:rPr>
                <w:rFonts w:asciiTheme="minorEastAsia" w:eastAsiaTheme="minorEastAsia" w:hAnsiTheme="minorEastAsia"/>
                <w:szCs w:val="21"/>
              </w:rPr>
            </w:pPr>
            <w:r>
              <w:rPr>
                <w:rFonts w:asciiTheme="minorEastAsia" w:eastAsiaTheme="minorEastAsia" w:hAnsiTheme="minorEastAsia" w:hint="eastAsia"/>
                <w:szCs w:val="21"/>
              </w:rPr>
              <w:t>≤</w:t>
            </w:r>
          </w:p>
        </w:tc>
        <w:tc>
          <w:tcPr>
            <w:tcW w:w="4166" w:type="dxa"/>
            <w:vAlign w:val="center"/>
          </w:tcPr>
          <w:p w14:paraId="05246CFB" w14:textId="77777777" w:rsidR="00924669" w:rsidRDefault="00B40181">
            <w:pPr>
              <w:jc w:val="center"/>
              <w:rPr>
                <w:rFonts w:asciiTheme="minorEastAsia" w:eastAsiaTheme="minorEastAsia" w:hAnsiTheme="minorEastAsia"/>
                <w:sz w:val="21"/>
                <w:szCs w:val="21"/>
              </w:rPr>
            </w:pPr>
            <w:r>
              <w:rPr>
                <w:rFonts w:asciiTheme="minorEastAsia" w:eastAsiaTheme="minorEastAsia" w:hAnsiTheme="minorEastAsia" w:hint="eastAsia"/>
                <w:sz w:val="21"/>
                <w:szCs w:val="21"/>
              </w:rPr>
              <w:t>30</w:t>
            </w:r>
          </w:p>
        </w:tc>
      </w:tr>
    </w:tbl>
    <w:p w14:paraId="74C1CB27" w14:textId="0BC3E4A8" w:rsidR="00924669" w:rsidRDefault="00B40181">
      <w:pPr>
        <w:pStyle w:val="af2"/>
        <w:numPr>
          <w:ilvl w:val="2"/>
          <w:numId w:val="0"/>
        </w:numPr>
        <w:spacing w:beforeLines="50" w:before="156" w:afterLines="50" w:after="156"/>
        <w:rPr>
          <w:rFonts w:asciiTheme="minorEastAsia" w:eastAsiaTheme="minorEastAsia" w:hAnsiTheme="minorEastAsia"/>
          <w:szCs w:val="21"/>
        </w:rPr>
      </w:pPr>
      <w:r>
        <w:rPr>
          <w:rFonts w:asciiTheme="minorEastAsia" w:eastAsiaTheme="minorEastAsia" w:hAnsiTheme="minorEastAsia" w:hint="eastAsia"/>
          <w:szCs w:val="21"/>
        </w:rPr>
        <w:t>4.</w:t>
      </w:r>
      <w:r w:rsidR="00505D1E">
        <w:rPr>
          <w:rFonts w:asciiTheme="minorEastAsia" w:eastAsiaTheme="minorEastAsia" w:hAnsiTheme="minorEastAsia" w:hint="eastAsia"/>
          <w:szCs w:val="21"/>
        </w:rPr>
        <w:t>4</w:t>
      </w:r>
      <w:r>
        <w:rPr>
          <w:rFonts w:asciiTheme="minorEastAsia" w:eastAsiaTheme="minorEastAsia" w:hAnsiTheme="minorEastAsia" w:hint="eastAsia"/>
          <w:szCs w:val="21"/>
        </w:rPr>
        <w:t>定量包装要求</w:t>
      </w:r>
    </w:p>
    <w:p w14:paraId="499B7F18" w14:textId="77777777" w:rsidR="00924669" w:rsidRDefault="00B40181">
      <w:pPr>
        <w:pStyle w:val="af0"/>
        <w:ind w:firstLineChars="0" w:firstLine="420"/>
        <w:rPr>
          <w:rFonts w:asciiTheme="minorEastAsia" w:eastAsiaTheme="minorEastAsia" w:hAnsiTheme="minorEastAsia"/>
          <w:szCs w:val="21"/>
        </w:rPr>
      </w:pPr>
      <w:r>
        <w:rPr>
          <w:rFonts w:asciiTheme="minorEastAsia" w:eastAsiaTheme="minorEastAsia" w:hAnsiTheme="minorEastAsia" w:hint="eastAsia"/>
          <w:szCs w:val="21"/>
        </w:rPr>
        <w:t>每批产品的销售包装净含量应符合国家质量技术监督检验检疫总局令[2005]第75号《定量包装商品计量监督管理办法》。</w:t>
      </w:r>
    </w:p>
    <w:p w14:paraId="6D679328" w14:textId="77777777" w:rsidR="00924669" w:rsidRDefault="00B40181">
      <w:pPr>
        <w:pStyle w:val="af3"/>
        <w:spacing w:beforeLines="100" w:before="312" w:afterLines="100" w:after="312"/>
        <w:rPr>
          <w:rFonts w:asciiTheme="minorEastAsia" w:eastAsiaTheme="minorEastAsia" w:hAnsiTheme="minorEastAsia"/>
          <w:szCs w:val="21"/>
        </w:rPr>
      </w:pPr>
      <w:r>
        <w:rPr>
          <w:rFonts w:asciiTheme="minorEastAsia" w:eastAsiaTheme="minorEastAsia" w:hAnsiTheme="minorEastAsia" w:hint="eastAsia"/>
          <w:szCs w:val="21"/>
        </w:rPr>
        <w:t>5试验方法</w:t>
      </w:r>
    </w:p>
    <w:p w14:paraId="398564C3" w14:textId="77777777" w:rsidR="00924669" w:rsidRDefault="00B40181">
      <w:pPr>
        <w:pStyle w:val="af0"/>
        <w:spacing w:line="300" w:lineRule="auto"/>
        <w:ind w:firstLine="420"/>
        <w:rPr>
          <w:rFonts w:asciiTheme="minorEastAsia" w:eastAsiaTheme="minorEastAsia" w:hAnsiTheme="minorEastAsia"/>
          <w:szCs w:val="21"/>
        </w:rPr>
      </w:pPr>
      <w:r>
        <w:rPr>
          <w:rFonts w:asciiTheme="minorEastAsia" w:eastAsiaTheme="minorEastAsia" w:hAnsiTheme="minorEastAsia" w:hint="eastAsia"/>
          <w:szCs w:val="21"/>
        </w:rPr>
        <w:t>除非另有说明，在</w:t>
      </w:r>
      <w:r>
        <w:rPr>
          <w:rFonts w:asciiTheme="minorEastAsia" w:eastAsiaTheme="minorEastAsia" w:hAnsiTheme="minorEastAsia"/>
          <w:szCs w:val="21"/>
        </w:rPr>
        <w:t>分析中</w:t>
      </w:r>
      <w:r>
        <w:rPr>
          <w:rFonts w:asciiTheme="minorEastAsia" w:eastAsiaTheme="minorEastAsia" w:hAnsiTheme="minorEastAsia" w:hint="eastAsia"/>
          <w:szCs w:val="21"/>
        </w:rPr>
        <w:t>仅使用确认为</w:t>
      </w:r>
      <w:r>
        <w:rPr>
          <w:rFonts w:asciiTheme="minorEastAsia" w:eastAsiaTheme="minorEastAsia" w:hAnsiTheme="minorEastAsia"/>
          <w:szCs w:val="21"/>
        </w:rPr>
        <w:t>分析纯</w:t>
      </w:r>
      <w:r>
        <w:rPr>
          <w:rFonts w:asciiTheme="minorEastAsia" w:eastAsiaTheme="minorEastAsia" w:hAnsiTheme="minorEastAsia" w:hint="eastAsia"/>
          <w:szCs w:val="21"/>
        </w:rPr>
        <w:t>的</w:t>
      </w:r>
      <w:r>
        <w:rPr>
          <w:rFonts w:asciiTheme="minorEastAsia" w:eastAsiaTheme="minorEastAsia" w:hAnsiTheme="minorEastAsia"/>
          <w:szCs w:val="21"/>
        </w:rPr>
        <w:t>试剂</w:t>
      </w:r>
      <w:r>
        <w:rPr>
          <w:rFonts w:asciiTheme="minorEastAsia" w:eastAsiaTheme="minorEastAsia" w:hAnsiTheme="minorEastAsia" w:hint="eastAsia"/>
          <w:szCs w:val="21"/>
        </w:rPr>
        <w:t>和</w:t>
      </w:r>
      <w:r>
        <w:rPr>
          <w:rFonts w:asciiTheme="minorEastAsia" w:eastAsiaTheme="minorEastAsia" w:hAnsiTheme="minorEastAsia"/>
          <w:szCs w:val="21"/>
        </w:rPr>
        <w:t>GB/T 6682中规定的三级</w:t>
      </w:r>
      <w:r>
        <w:rPr>
          <w:rFonts w:asciiTheme="minorEastAsia" w:eastAsiaTheme="minorEastAsia" w:hAnsiTheme="minorEastAsia" w:hint="eastAsia"/>
          <w:szCs w:val="21"/>
        </w:rPr>
        <w:t>或以上的</w:t>
      </w:r>
      <w:r>
        <w:rPr>
          <w:rFonts w:asciiTheme="minorEastAsia" w:eastAsiaTheme="minorEastAsia" w:hAnsiTheme="minorEastAsia"/>
          <w:szCs w:val="21"/>
        </w:rPr>
        <w:t>水。</w:t>
      </w:r>
    </w:p>
    <w:p w14:paraId="4D7750CD" w14:textId="77777777" w:rsidR="00924669" w:rsidRDefault="00B40181">
      <w:pPr>
        <w:pStyle w:val="af0"/>
        <w:spacing w:beforeLines="50" w:before="156" w:afterLines="50" w:after="156"/>
        <w:ind w:firstLineChars="0" w:firstLine="0"/>
        <w:rPr>
          <w:rFonts w:asciiTheme="minorEastAsia" w:eastAsiaTheme="minorEastAsia" w:hAnsiTheme="minorEastAsia"/>
          <w:szCs w:val="21"/>
        </w:rPr>
      </w:pPr>
      <w:r>
        <w:rPr>
          <w:rFonts w:asciiTheme="minorEastAsia" w:eastAsiaTheme="minorEastAsia" w:hAnsiTheme="minorEastAsia" w:hint="eastAsia"/>
          <w:szCs w:val="21"/>
        </w:rPr>
        <w:t>5.1 外观</w:t>
      </w:r>
    </w:p>
    <w:p w14:paraId="756398A5" w14:textId="3D1D1418" w:rsidR="00924669" w:rsidRDefault="00505D1E">
      <w:pPr>
        <w:pStyle w:val="af0"/>
        <w:ind w:firstLineChars="0" w:firstLine="420"/>
        <w:rPr>
          <w:rFonts w:asciiTheme="minorEastAsia" w:eastAsiaTheme="minorEastAsia" w:hAnsiTheme="minorEastAsia"/>
          <w:szCs w:val="21"/>
        </w:rPr>
      </w:pPr>
      <w:r>
        <w:rPr>
          <w:rFonts w:asciiTheme="minorEastAsia" w:eastAsiaTheme="minorEastAsia" w:hAnsiTheme="minorEastAsia" w:hint="eastAsia"/>
          <w:szCs w:val="21"/>
        </w:rPr>
        <w:t>取</w:t>
      </w:r>
      <w:r>
        <w:rPr>
          <w:rFonts w:asciiTheme="minorEastAsia" w:eastAsiaTheme="minorEastAsia" w:hAnsiTheme="minorEastAsia"/>
          <w:szCs w:val="21"/>
        </w:rPr>
        <w:t>10</w:t>
      </w:r>
      <w:r>
        <w:rPr>
          <w:rFonts w:asciiTheme="minorEastAsia" w:eastAsiaTheme="minorEastAsia" w:hAnsiTheme="minorEastAsia" w:hint="eastAsia"/>
          <w:szCs w:val="21"/>
        </w:rPr>
        <w:t>g(或10m</w:t>
      </w:r>
      <w:r>
        <w:rPr>
          <w:rFonts w:asciiTheme="minorEastAsia" w:eastAsiaTheme="minorEastAsia" w:hAnsiTheme="minorEastAsia"/>
          <w:szCs w:val="21"/>
        </w:rPr>
        <w:t>L</w:t>
      </w:r>
      <w:r>
        <w:rPr>
          <w:rFonts w:asciiTheme="minorEastAsia" w:eastAsiaTheme="minorEastAsia" w:hAnsiTheme="minorEastAsia" w:hint="eastAsia"/>
          <w:szCs w:val="21"/>
        </w:rPr>
        <w:t>)左右</w:t>
      </w:r>
      <w:r w:rsidR="00B40181">
        <w:rPr>
          <w:rFonts w:asciiTheme="minorEastAsia" w:eastAsiaTheme="minorEastAsia" w:hAnsiTheme="minorEastAsia" w:hint="eastAsia"/>
          <w:szCs w:val="21"/>
        </w:rPr>
        <w:t>样品，置于干燥洁净的透明实验器皿内，在非直射光条件下进行观察、按指标要求进行评判，做好记录。</w:t>
      </w:r>
    </w:p>
    <w:p w14:paraId="08E3D96C" w14:textId="77777777" w:rsidR="00924669" w:rsidRDefault="00B40181">
      <w:pPr>
        <w:pStyle w:val="af0"/>
        <w:spacing w:beforeLines="50" w:before="156" w:afterLines="50" w:after="156"/>
        <w:ind w:firstLineChars="0" w:firstLine="0"/>
        <w:rPr>
          <w:rFonts w:asciiTheme="minorEastAsia" w:eastAsiaTheme="minorEastAsia" w:hAnsiTheme="minorEastAsia"/>
          <w:szCs w:val="21"/>
        </w:rPr>
      </w:pPr>
      <w:r>
        <w:rPr>
          <w:rFonts w:asciiTheme="minorEastAsia" w:eastAsiaTheme="minorEastAsia" w:hAnsiTheme="minorEastAsia" w:hint="eastAsia"/>
          <w:szCs w:val="21"/>
        </w:rPr>
        <w:t xml:space="preserve">5.2 </w:t>
      </w:r>
      <w:r>
        <w:rPr>
          <w:rFonts w:asciiTheme="minorEastAsia" w:eastAsiaTheme="minorEastAsia" w:hAnsiTheme="minorEastAsia"/>
          <w:szCs w:val="21"/>
        </w:rPr>
        <w:t>p</w:t>
      </w:r>
      <w:r>
        <w:rPr>
          <w:rFonts w:asciiTheme="minorEastAsia" w:eastAsiaTheme="minorEastAsia" w:hAnsiTheme="minorEastAsia" w:hint="eastAsia"/>
          <w:szCs w:val="21"/>
        </w:rPr>
        <w:t>H值</w:t>
      </w:r>
    </w:p>
    <w:p w14:paraId="2818B1DE" w14:textId="77777777" w:rsidR="00924669" w:rsidRDefault="00B40181">
      <w:pPr>
        <w:pStyle w:val="af0"/>
        <w:ind w:firstLineChars="0" w:firstLine="420"/>
        <w:rPr>
          <w:rFonts w:asciiTheme="minorEastAsia" w:eastAsiaTheme="minorEastAsia" w:hAnsiTheme="minorEastAsia"/>
          <w:szCs w:val="21"/>
        </w:rPr>
      </w:pPr>
      <w:r>
        <w:rPr>
          <w:rFonts w:asciiTheme="minorEastAsia" w:eastAsiaTheme="minorEastAsia" w:hAnsiTheme="minorEastAsia" w:hint="eastAsia"/>
          <w:szCs w:val="21"/>
        </w:rPr>
        <w:t>按GB/T 6368规定测定。测试温度</w:t>
      </w:r>
      <w:r>
        <w:rPr>
          <w:rFonts w:asciiTheme="minorEastAsia" w:eastAsiaTheme="minorEastAsia" w:hAnsiTheme="minorEastAsia"/>
          <w:szCs w:val="21"/>
        </w:rPr>
        <w:t>25</w:t>
      </w:r>
      <w:r>
        <w:rPr>
          <w:rFonts w:asciiTheme="minorEastAsia" w:eastAsiaTheme="minorEastAsia" w:hAnsiTheme="minorEastAsia" w:hint="eastAsia"/>
          <w:szCs w:val="21"/>
        </w:rPr>
        <w:t>℃，1%试样溶液浓度。</w:t>
      </w:r>
    </w:p>
    <w:p w14:paraId="566C5CE0" w14:textId="77777777" w:rsidR="00924669" w:rsidRDefault="00B40181">
      <w:pPr>
        <w:pStyle w:val="af0"/>
        <w:spacing w:beforeLines="50" w:before="156" w:afterLines="50" w:after="156"/>
        <w:ind w:firstLineChars="0" w:firstLine="0"/>
        <w:rPr>
          <w:rFonts w:asciiTheme="minorEastAsia" w:eastAsiaTheme="minorEastAsia" w:hAnsiTheme="minorEastAsia"/>
          <w:szCs w:val="21"/>
        </w:rPr>
      </w:pPr>
      <w:r>
        <w:rPr>
          <w:rFonts w:asciiTheme="minorEastAsia" w:eastAsiaTheme="minorEastAsia" w:hAnsiTheme="minorEastAsia" w:hint="eastAsia"/>
          <w:szCs w:val="21"/>
        </w:rPr>
        <w:t>5.3 酶活力</w:t>
      </w:r>
    </w:p>
    <w:p w14:paraId="1633E54E" w14:textId="54021944" w:rsidR="00924669" w:rsidRDefault="00B40181">
      <w:pPr>
        <w:pStyle w:val="af0"/>
        <w:ind w:firstLineChars="0" w:firstLine="405"/>
        <w:rPr>
          <w:rFonts w:asciiTheme="minorEastAsia" w:eastAsiaTheme="minorEastAsia" w:hAnsiTheme="minorEastAsia"/>
          <w:szCs w:val="21"/>
        </w:rPr>
      </w:pPr>
      <w:bookmarkStart w:id="7" w:name="_Hlk26975036"/>
      <w:r>
        <w:rPr>
          <w:rFonts w:asciiTheme="minorEastAsia" w:eastAsiaTheme="minorEastAsia" w:hAnsiTheme="minorEastAsia" w:hint="eastAsia"/>
          <w:szCs w:val="21"/>
        </w:rPr>
        <w:t>按照附录A</w:t>
      </w:r>
      <w:r w:rsidR="00CA2F1E">
        <w:rPr>
          <w:rFonts w:asciiTheme="minorEastAsia" w:eastAsiaTheme="minorEastAsia" w:hAnsiTheme="minorEastAsia" w:hint="eastAsia"/>
          <w:szCs w:val="21"/>
        </w:rPr>
        <w:t>（仲裁法）和</w:t>
      </w:r>
      <w:r>
        <w:rPr>
          <w:rFonts w:asciiTheme="minorEastAsia" w:eastAsiaTheme="minorEastAsia" w:hAnsiTheme="minorEastAsia" w:hint="eastAsia"/>
          <w:szCs w:val="21"/>
        </w:rPr>
        <w:t>附录B进行检测。</w:t>
      </w:r>
    </w:p>
    <w:bookmarkEnd w:id="7"/>
    <w:p w14:paraId="5FF09256" w14:textId="77777777" w:rsidR="00924669" w:rsidRDefault="00B40181">
      <w:pPr>
        <w:pStyle w:val="af0"/>
        <w:spacing w:beforeLines="50" w:before="156" w:afterLines="50" w:after="156"/>
        <w:ind w:firstLineChars="0" w:firstLine="0"/>
        <w:rPr>
          <w:rFonts w:asciiTheme="minorEastAsia" w:eastAsiaTheme="minorEastAsia" w:hAnsiTheme="minorEastAsia"/>
          <w:szCs w:val="21"/>
        </w:rPr>
      </w:pPr>
      <w:r>
        <w:rPr>
          <w:rFonts w:asciiTheme="minorEastAsia" w:eastAsiaTheme="minorEastAsia" w:hAnsiTheme="minorEastAsia" w:hint="eastAsia"/>
          <w:szCs w:val="21"/>
        </w:rPr>
        <w:t>5.4 干燥失重</w:t>
      </w:r>
    </w:p>
    <w:p w14:paraId="2B2AE581" w14:textId="77777777" w:rsidR="00924669" w:rsidRDefault="00B40181">
      <w:pPr>
        <w:pStyle w:val="af0"/>
        <w:spacing w:beforeLines="50" w:before="156" w:afterLines="50" w:after="156"/>
        <w:ind w:firstLineChars="0" w:firstLine="0"/>
        <w:rPr>
          <w:rFonts w:asciiTheme="minorEastAsia" w:eastAsiaTheme="minorEastAsia" w:hAnsiTheme="minorEastAsia"/>
          <w:szCs w:val="21"/>
        </w:rPr>
      </w:pPr>
      <w:r>
        <w:rPr>
          <w:rFonts w:asciiTheme="minorEastAsia" w:eastAsiaTheme="minorEastAsia" w:hAnsiTheme="minorEastAsia" w:hint="eastAsia"/>
          <w:szCs w:val="21"/>
        </w:rPr>
        <w:t>5.4.1 仪器</w:t>
      </w:r>
    </w:p>
    <w:p w14:paraId="27B34DCC" w14:textId="77777777" w:rsidR="00924669" w:rsidRDefault="00B40181">
      <w:pPr>
        <w:pStyle w:val="af0"/>
        <w:ind w:firstLineChars="0" w:firstLine="0"/>
        <w:rPr>
          <w:rFonts w:asciiTheme="minorEastAsia" w:eastAsiaTheme="minorEastAsia" w:hAnsiTheme="minorEastAsia"/>
          <w:szCs w:val="21"/>
        </w:rPr>
      </w:pPr>
      <w:r>
        <w:rPr>
          <w:rFonts w:asciiTheme="minorEastAsia" w:eastAsiaTheme="minorEastAsia" w:hAnsiTheme="minorEastAsia" w:hint="eastAsia"/>
          <w:szCs w:val="21"/>
        </w:rPr>
        <w:lastRenderedPageBreak/>
        <w:t>5.4.1.1 电热干燥箱</w:t>
      </w:r>
    </w:p>
    <w:p w14:paraId="24BC4CF9" w14:textId="6281E214" w:rsidR="00924669" w:rsidRDefault="00B40181">
      <w:pPr>
        <w:pStyle w:val="af0"/>
        <w:ind w:firstLineChars="0" w:firstLine="0"/>
        <w:rPr>
          <w:rFonts w:asciiTheme="minorEastAsia" w:eastAsiaTheme="minorEastAsia" w:hAnsiTheme="minorEastAsia"/>
          <w:szCs w:val="21"/>
        </w:rPr>
      </w:pPr>
      <w:r>
        <w:rPr>
          <w:rFonts w:asciiTheme="minorEastAsia" w:eastAsiaTheme="minorEastAsia" w:hAnsiTheme="minorEastAsia" w:hint="eastAsia"/>
          <w:szCs w:val="21"/>
        </w:rPr>
        <w:t xml:space="preserve">5.4.1.2 </w:t>
      </w:r>
      <w:r w:rsidR="000605E8" w:rsidRPr="000605E8">
        <w:rPr>
          <w:rFonts w:asciiTheme="minorEastAsia" w:eastAsiaTheme="minorEastAsia" w:hAnsiTheme="minorEastAsia" w:hint="eastAsia"/>
          <w:szCs w:val="21"/>
        </w:rPr>
        <w:t>分析天平，感量0.0001g</w:t>
      </w:r>
    </w:p>
    <w:p w14:paraId="66E1B955" w14:textId="77777777" w:rsidR="00924669" w:rsidRDefault="00B40181">
      <w:pPr>
        <w:pStyle w:val="af0"/>
        <w:ind w:firstLineChars="0" w:firstLine="0"/>
        <w:rPr>
          <w:rFonts w:asciiTheme="minorEastAsia" w:eastAsiaTheme="minorEastAsia" w:hAnsiTheme="minorEastAsia"/>
          <w:szCs w:val="21"/>
        </w:rPr>
      </w:pPr>
      <w:r>
        <w:rPr>
          <w:rFonts w:asciiTheme="minorEastAsia" w:eastAsiaTheme="minorEastAsia" w:hAnsiTheme="minorEastAsia" w:hint="eastAsia"/>
          <w:szCs w:val="21"/>
        </w:rPr>
        <w:t>5.4.1.3 称量瓶</w:t>
      </w:r>
    </w:p>
    <w:p w14:paraId="7C8FD9A7" w14:textId="77777777" w:rsidR="00924669" w:rsidRDefault="00B40181">
      <w:pPr>
        <w:pStyle w:val="af0"/>
        <w:ind w:firstLineChars="0" w:firstLine="0"/>
        <w:rPr>
          <w:rFonts w:asciiTheme="minorEastAsia" w:eastAsiaTheme="minorEastAsia" w:hAnsiTheme="minorEastAsia"/>
          <w:szCs w:val="21"/>
        </w:rPr>
      </w:pPr>
      <w:r>
        <w:rPr>
          <w:rFonts w:asciiTheme="minorEastAsia" w:eastAsiaTheme="minorEastAsia" w:hAnsiTheme="minorEastAsia" w:hint="eastAsia"/>
          <w:szCs w:val="21"/>
        </w:rPr>
        <w:t>5.4.2 分析步骤</w:t>
      </w:r>
    </w:p>
    <w:p w14:paraId="359DCB76" w14:textId="1E88754E" w:rsidR="00924669" w:rsidRDefault="00505D1E">
      <w:pPr>
        <w:pStyle w:val="af0"/>
        <w:ind w:firstLineChars="0" w:firstLine="420"/>
        <w:rPr>
          <w:rFonts w:asciiTheme="minorEastAsia" w:eastAsiaTheme="minorEastAsia" w:hAnsiTheme="minorEastAsia"/>
          <w:szCs w:val="21"/>
        </w:rPr>
      </w:pPr>
      <w:r>
        <w:rPr>
          <w:rFonts w:asciiTheme="minorEastAsia" w:eastAsiaTheme="minorEastAsia" w:hAnsiTheme="minorEastAsia" w:hint="eastAsia"/>
          <w:szCs w:val="21"/>
        </w:rPr>
        <w:t>称取试样</w:t>
      </w:r>
      <w:r>
        <w:rPr>
          <w:rFonts w:asciiTheme="minorEastAsia" w:eastAsiaTheme="minorEastAsia" w:hAnsiTheme="minorEastAsia"/>
          <w:szCs w:val="21"/>
        </w:rPr>
        <w:t>2g</w:t>
      </w:r>
      <w:r>
        <w:rPr>
          <w:rFonts w:asciiTheme="minorEastAsia" w:eastAsiaTheme="minorEastAsia" w:hAnsiTheme="minorEastAsia" w:hint="eastAsia"/>
          <w:szCs w:val="21"/>
        </w:rPr>
        <w:t>（</w:t>
      </w:r>
      <w:proofErr w:type="gramStart"/>
      <w:r>
        <w:rPr>
          <w:rFonts w:asciiTheme="minorEastAsia" w:eastAsiaTheme="minorEastAsia" w:hAnsiTheme="minorEastAsia" w:hint="eastAsia"/>
          <w:szCs w:val="21"/>
        </w:rPr>
        <w:t>称准至</w:t>
      </w:r>
      <w:proofErr w:type="gramEnd"/>
      <w:r>
        <w:rPr>
          <w:rFonts w:asciiTheme="minorEastAsia" w:eastAsiaTheme="minorEastAsia" w:hAnsiTheme="minorEastAsia" w:hint="eastAsia"/>
          <w:szCs w:val="21"/>
        </w:rPr>
        <w:t>0.001g）</w:t>
      </w:r>
      <w:r w:rsidR="00B40181">
        <w:rPr>
          <w:rFonts w:asciiTheme="minorEastAsia" w:eastAsiaTheme="minorEastAsia" w:hAnsiTheme="minorEastAsia" w:hint="eastAsia"/>
          <w:szCs w:val="21"/>
        </w:rPr>
        <w:t>至</w:t>
      </w:r>
      <w:r>
        <w:rPr>
          <w:rFonts w:asciiTheme="minorEastAsia" w:eastAsiaTheme="minorEastAsia" w:hAnsiTheme="minorEastAsia" w:hint="eastAsia"/>
          <w:szCs w:val="21"/>
        </w:rPr>
        <w:t>已</w:t>
      </w:r>
      <w:r w:rsidR="00B40181">
        <w:rPr>
          <w:rFonts w:asciiTheme="minorEastAsia" w:eastAsiaTheme="minorEastAsia" w:hAnsiTheme="minorEastAsia" w:hint="eastAsia"/>
          <w:szCs w:val="21"/>
        </w:rPr>
        <w:t>恒重的称量瓶</w:t>
      </w:r>
      <w:r>
        <w:rPr>
          <w:rFonts w:asciiTheme="minorEastAsia" w:eastAsiaTheme="minorEastAsia" w:hAnsiTheme="minorEastAsia" w:hint="eastAsia"/>
          <w:szCs w:val="21"/>
        </w:rPr>
        <w:t>中</w:t>
      </w:r>
      <w:r w:rsidR="00B40181">
        <w:rPr>
          <w:rFonts w:asciiTheme="minorEastAsia" w:eastAsiaTheme="minorEastAsia" w:hAnsiTheme="minorEastAsia" w:hint="eastAsia"/>
          <w:szCs w:val="21"/>
        </w:rPr>
        <w:t>,置于103℃±2℃电热干燥箱中，将盖取下，侧放在称量瓶旁，烘干</w:t>
      </w:r>
      <w:r w:rsidR="00B40181">
        <w:rPr>
          <w:rFonts w:asciiTheme="minorEastAsia" w:eastAsiaTheme="minorEastAsia" w:hAnsiTheme="minorEastAsia"/>
          <w:szCs w:val="21"/>
        </w:rPr>
        <w:t>2h</w:t>
      </w:r>
      <w:r w:rsidR="00B40181">
        <w:rPr>
          <w:rFonts w:asciiTheme="minorEastAsia" w:eastAsiaTheme="minorEastAsia" w:hAnsiTheme="minorEastAsia" w:hint="eastAsia"/>
          <w:szCs w:val="21"/>
        </w:rPr>
        <w:t>，取出，加盖，放入干燥器中冷却至室温，称</w:t>
      </w:r>
      <w:r>
        <w:rPr>
          <w:rFonts w:asciiTheme="minorEastAsia" w:eastAsiaTheme="minorEastAsia" w:hAnsiTheme="minorEastAsia" w:hint="eastAsia"/>
          <w:szCs w:val="21"/>
        </w:rPr>
        <w:t>重</w:t>
      </w:r>
      <w:r w:rsidR="00B40181">
        <w:rPr>
          <w:rFonts w:asciiTheme="minorEastAsia" w:eastAsiaTheme="minorEastAsia" w:hAnsiTheme="minorEastAsia" w:hint="eastAsia"/>
          <w:szCs w:val="21"/>
        </w:rPr>
        <w:t>。</w:t>
      </w:r>
    </w:p>
    <w:p w14:paraId="01934803" w14:textId="77777777" w:rsidR="00924669" w:rsidRDefault="00B40181">
      <w:pPr>
        <w:pStyle w:val="af0"/>
        <w:ind w:firstLineChars="0" w:firstLine="0"/>
        <w:rPr>
          <w:rFonts w:asciiTheme="minorEastAsia" w:eastAsiaTheme="minorEastAsia" w:hAnsiTheme="minorEastAsia"/>
          <w:szCs w:val="21"/>
        </w:rPr>
      </w:pPr>
      <w:r>
        <w:rPr>
          <w:rFonts w:asciiTheme="minorEastAsia" w:eastAsiaTheme="minorEastAsia" w:hAnsiTheme="minorEastAsia" w:hint="eastAsia"/>
          <w:szCs w:val="21"/>
        </w:rPr>
        <w:t>5.4.3 计算</w:t>
      </w:r>
    </w:p>
    <w:p w14:paraId="0A3E3BE9" w14:textId="77777777" w:rsidR="00924669" w:rsidRDefault="00B40181">
      <w:pPr>
        <w:pStyle w:val="af0"/>
        <w:ind w:firstLine="420"/>
        <w:rPr>
          <w:rFonts w:asciiTheme="minorEastAsia" w:eastAsiaTheme="minorEastAsia" w:hAnsiTheme="minorEastAsia"/>
          <w:szCs w:val="21"/>
        </w:rPr>
      </w:pPr>
      <w:r>
        <w:rPr>
          <w:rFonts w:asciiTheme="minorEastAsia" w:eastAsiaTheme="minorEastAsia" w:hAnsiTheme="minorEastAsia" w:hint="eastAsia"/>
          <w:szCs w:val="21"/>
        </w:rPr>
        <w:t>干燥失重按式（1）计算</w:t>
      </w:r>
    </w:p>
    <w:p w14:paraId="108D228E" w14:textId="61659E2C" w:rsidR="00924669" w:rsidRDefault="00CA2F1E" w:rsidP="00CA2F1E">
      <w:pPr>
        <w:pStyle w:val="af0"/>
        <w:ind w:right="1120" w:firstLineChars="0" w:firstLine="0"/>
        <w:jc w:val="center"/>
        <w:rPr>
          <w:rFonts w:asciiTheme="minorHAnsi" w:eastAsiaTheme="minorEastAsia" w:hAnsiTheme="minorHAnsi" w:cstheme="minorHAnsi"/>
          <w:sz w:val="28"/>
          <w:szCs w:val="28"/>
        </w:rPr>
      </w:pPr>
      <w:r>
        <w:rPr>
          <w:rFonts w:asciiTheme="minorHAnsi" w:eastAsiaTheme="minorEastAsia" w:hAnsiTheme="minorHAnsi" w:cstheme="minorHAnsi"/>
          <w:sz w:val="28"/>
          <w:szCs w:val="28"/>
        </w:rPr>
        <w:t xml:space="preserve">     </w:t>
      </w:r>
      <w:r w:rsidR="00B40181" w:rsidRPr="00A12611">
        <w:rPr>
          <w:rFonts w:asciiTheme="minorHAnsi" w:eastAsiaTheme="minorEastAsia" w:hAnsiTheme="minorHAnsi" w:cstheme="minorHAnsi"/>
          <w:i/>
          <w:iCs/>
          <w:sz w:val="28"/>
          <w:szCs w:val="28"/>
        </w:rPr>
        <w:t>X</w:t>
      </w:r>
      <w:r w:rsidR="00B40181">
        <w:rPr>
          <w:rFonts w:asciiTheme="minorHAnsi" w:eastAsiaTheme="minorEastAsia" w:hAnsiTheme="minorHAnsi" w:cstheme="minorHAnsi"/>
          <w:sz w:val="28"/>
          <w:szCs w:val="28"/>
          <w:vertAlign w:val="subscript"/>
        </w:rPr>
        <w:t>1</w:t>
      </w:r>
      <w:r w:rsidR="00B40181">
        <w:rPr>
          <w:rFonts w:asciiTheme="minorHAnsi" w:eastAsiaTheme="minorEastAsia" w:hAnsiTheme="minorHAnsi" w:cstheme="minorHAnsi"/>
          <w:sz w:val="28"/>
          <w:szCs w:val="28"/>
        </w:rPr>
        <w:t>=</w:t>
      </w:r>
      <m:oMath>
        <m:f>
          <m:fPr>
            <m:ctrlPr>
              <w:rPr>
                <w:rFonts w:ascii="Cambria Math" w:eastAsiaTheme="minorEastAsia" w:hAnsi="Cambria Math" w:cstheme="minorHAnsi"/>
                <w:sz w:val="28"/>
                <w:szCs w:val="28"/>
              </w:rPr>
            </m:ctrlPr>
          </m:fPr>
          <m:num>
            <m:sSub>
              <m:sSubPr>
                <m:ctrlPr>
                  <w:rPr>
                    <w:rFonts w:ascii="Cambria Math" w:eastAsiaTheme="minorEastAsia" w:hAnsi="Cambria Math" w:cstheme="minorHAnsi"/>
                    <w:sz w:val="28"/>
                    <w:szCs w:val="28"/>
                  </w:rPr>
                </m:ctrlPr>
              </m:sSubPr>
              <m:e>
                <m:r>
                  <w:rPr>
                    <w:rFonts w:ascii="Cambria Math" w:eastAsiaTheme="minorEastAsia" w:hAnsi="Cambria Math" w:cstheme="minorHAnsi"/>
                    <w:sz w:val="28"/>
                    <w:szCs w:val="28"/>
                  </w:rPr>
                  <m:t>m</m:t>
                </m:r>
              </m:e>
              <m:sub>
                <m:r>
                  <m:rPr>
                    <m:sty m:val="p"/>
                  </m:rPr>
                  <w:rPr>
                    <w:rFonts w:ascii="Cambria Math" w:eastAsiaTheme="minorEastAsia" w:hAnsi="Cambria Math" w:cstheme="minorHAnsi"/>
                    <w:sz w:val="28"/>
                    <w:szCs w:val="28"/>
                  </w:rPr>
                  <m:t>1</m:t>
                </m:r>
              </m:sub>
            </m:sSub>
            <m:r>
              <m:rPr>
                <m:sty m:val="p"/>
              </m:rPr>
              <w:rPr>
                <w:rFonts w:ascii="Cambria Math" w:eastAsiaTheme="minorEastAsia" w:hAnsi="Cambria Math" w:cstheme="minorHAnsi"/>
                <w:sz w:val="28"/>
                <w:szCs w:val="28"/>
              </w:rPr>
              <m:t>-</m:t>
            </m:r>
            <m:sSub>
              <m:sSubPr>
                <m:ctrlPr>
                  <w:rPr>
                    <w:rFonts w:ascii="Cambria Math" w:eastAsiaTheme="minorEastAsia" w:hAnsi="Cambria Math" w:cstheme="minorHAnsi"/>
                    <w:sz w:val="28"/>
                    <w:szCs w:val="28"/>
                  </w:rPr>
                </m:ctrlPr>
              </m:sSubPr>
              <m:e>
                <m:r>
                  <w:rPr>
                    <w:rFonts w:ascii="Cambria Math" w:eastAsiaTheme="minorEastAsia" w:hAnsi="Cambria Math" w:cstheme="minorHAnsi"/>
                    <w:sz w:val="28"/>
                    <w:szCs w:val="28"/>
                  </w:rPr>
                  <m:t>m</m:t>
                </m:r>
              </m:e>
              <m:sub>
                <m:r>
                  <m:rPr>
                    <m:sty m:val="p"/>
                  </m:rPr>
                  <w:rPr>
                    <w:rFonts w:ascii="Cambria Math" w:eastAsiaTheme="minorEastAsia" w:hAnsi="Cambria Math" w:cstheme="minorHAnsi"/>
                    <w:sz w:val="28"/>
                    <w:szCs w:val="28"/>
                  </w:rPr>
                  <m:t>2</m:t>
                </m:r>
              </m:sub>
            </m:sSub>
          </m:num>
          <m:den>
            <m:sSub>
              <m:sSubPr>
                <m:ctrlPr>
                  <w:rPr>
                    <w:rFonts w:ascii="Cambria Math" w:eastAsiaTheme="minorEastAsia" w:hAnsi="Cambria Math" w:cstheme="minorHAnsi"/>
                    <w:sz w:val="28"/>
                    <w:szCs w:val="28"/>
                  </w:rPr>
                </m:ctrlPr>
              </m:sSubPr>
              <m:e>
                <m:r>
                  <w:rPr>
                    <w:rFonts w:ascii="Cambria Math" w:eastAsiaTheme="minorEastAsia" w:hAnsi="Cambria Math" w:cstheme="minorHAnsi"/>
                    <w:sz w:val="28"/>
                    <w:szCs w:val="28"/>
                  </w:rPr>
                  <m:t>m</m:t>
                </m:r>
              </m:e>
              <m:sub>
                <m:r>
                  <m:rPr>
                    <m:sty m:val="p"/>
                  </m:rPr>
                  <w:rPr>
                    <w:rFonts w:ascii="Cambria Math" w:eastAsiaTheme="minorEastAsia" w:hAnsi="Cambria Math" w:cstheme="minorHAnsi"/>
                    <w:sz w:val="28"/>
                    <w:szCs w:val="28"/>
                  </w:rPr>
                  <m:t>1</m:t>
                </m:r>
              </m:sub>
            </m:sSub>
            <m:r>
              <m:rPr>
                <m:sty m:val="p"/>
              </m:rPr>
              <w:rPr>
                <w:rFonts w:ascii="Cambria Math" w:eastAsiaTheme="minorEastAsia" w:hAnsi="Cambria Math" w:cstheme="minorHAnsi"/>
                <w:sz w:val="28"/>
                <w:szCs w:val="28"/>
              </w:rPr>
              <m:t>-</m:t>
            </m:r>
            <m:r>
              <w:rPr>
                <w:rFonts w:ascii="Cambria Math" w:eastAsiaTheme="minorEastAsia" w:hAnsi="Cambria Math" w:cstheme="minorHAnsi"/>
                <w:sz w:val="28"/>
                <w:szCs w:val="28"/>
              </w:rPr>
              <m:t>m</m:t>
            </m:r>
          </m:den>
        </m:f>
      </m:oMath>
      <w:r w:rsidR="00B40181">
        <w:rPr>
          <w:rFonts w:asciiTheme="minorHAnsi" w:eastAsiaTheme="minorEastAsia" w:hAnsiTheme="minorHAnsi" w:cstheme="minorHAnsi"/>
          <w:sz w:val="28"/>
          <w:szCs w:val="28"/>
        </w:rPr>
        <w:t>×100%   …………………………………</w:t>
      </w:r>
      <w:r w:rsidR="00B40181">
        <w:rPr>
          <w:rFonts w:asciiTheme="minorHAnsi" w:eastAsiaTheme="minorEastAsia" w:hAnsiTheme="minorHAnsi" w:cstheme="minorHAnsi"/>
          <w:sz w:val="28"/>
          <w:szCs w:val="28"/>
        </w:rPr>
        <w:t>（</w:t>
      </w:r>
      <w:r w:rsidR="00B40181">
        <w:rPr>
          <w:rFonts w:asciiTheme="minorHAnsi" w:eastAsiaTheme="minorEastAsia" w:hAnsiTheme="minorHAnsi" w:cstheme="minorHAnsi"/>
          <w:sz w:val="28"/>
          <w:szCs w:val="28"/>
        </w:rPr>
        <w:t>1</w:t>
      </w:r>
      <w:r w:rsidR="00B40181">
        <w:rPr>
          <w:rFonts w:asciiTheme="minorHAnsi" w:eastAsiaTheme="minorEastAsia" w:hAnsiTheme="minorHAnsi" w:cstheme="minorHAnsi"/>
          <w:sz w:val="28"/>
          <w:szCs w:val="28"/>
        </w:rPr>
        <w:t>）</w:t>
      </w:r>
    </w:p>
    <w:p w14:paraId="11735673" w14:textId="77777777" w:rsidR="00924669" w:rsidRDefault="00B40181" w:rsidP="00A12611">
      <w:pPr>
        <w:pStyle w:val="af0"/>
        <w:ind w:firstLineChars="202" w:firstLine="424"/>
        <w:jc w:val="left"/>
        <w:rPr>
          <w:rFonts w:asciiTheme="minorEastAsia" w:eastAsiaTheme="minorEastAsia" w:hAnsiTheme="minorEastAsia"/>
          <w:szCs w:val="21"/>
        </w:rPr>
      </w:pPr>
      <w:r>
        <w:rPr>
          <w:rFonts w:asciiTheme="minorEastAsia" w:eastAsiaTheme="minorEastAsia" w:hAnsiTheme="minorEastAsia" w:hint="eastAsia"/>
          <w:szCs w:val="21"/>
        </w:rPr>
        <w:t>式中：</w:t>
      </w:r>
    </w:p>
    <w:p w14:paraId="10C84618" w14:textId="77777777" w:rsidR="00924669" w:rsidRDefault="00B40181" w:rsidP="00A12611">
      <w:pPr>
        <w:pStyle w:val="af0"/>
        <w:ind w:firstLineChars="202" w:firstLine="485"/>
        <w:jc w:val="left"/>
        <w:rPr>
          <w:rFonts w:asciiTheme="minorEastAsia" w:eastAsiaTheme="minorEastAsia" w:hAnsiTheme="minorEastAsia"/>
          <w:szCs w:val="21"/>
        </w:rPr>
      </w:pPr>
      <w:r w:rsidRPr="00A12611">
        <w:rPr>
          <w:rFonts w:asciiTheme="minorEastAsia" w:eastAsiaTheme="minorEastAsia" w:hAnsiTheme="minorEastAsia" w:hint="eastAsia"/>
          <w:i/>
          <w:iCs/>
          <w:sz w:val="24"/>
          <w:szCs w:val="24"/>
        </w:rPr>
        <w:t>X</w:t>
      </w:r>
      <w:r>
        <w:rPr>
          <w:rFonts w:asciiTheme="minorEastAsia" w:eastAsiaTheme="minorEastAsia" w:hAnsiTheme="minorEastAsia" w:hint="eastAsia"/>
          <w:sz w:val="24"/>
          <w:szCs w:val="24"/>
          <w:vertAlign w:val="subscript"/>
        </w:rPr>
        <w:t>1</w:t>
      </w:r>
      <w:r>
        <w:rPr>
          <w:rFonts w:asciiTheme="minorEastAsia" w:eastAsiaTheme="minorEastAsia" w:hAnsiTheme="minorEastAsia" w:hint="eastAsia"/>
          <w:sz w:val="24"/>
          <w:szCs w:val="24"/>
        </w:rPr>
        <w:t>—</w:t>
      </w:r>
      <w:r>
        <w:rPr>
          <w:rFonts w:asciiTheme="minorEastAsia" w:eastAsiaTheme="minorEastAsia" w:hAnsiTheme="minorEastAsia" w:hint="eastAsia"/>
          <w:szCs w:val="21"/>
        </w:rPr>
        <w:t>样品的干燥失重，%</w:t>
      </w:r>
    </w:p>
    <w:p w14:paraId="6E35CD69" w14:textId="77777777" w:rsidR="00924669" w:rsidRDefault="00B40181" w:rsidP="00A12611">
      <w:pPr>
        <w:pStyle w:val="af0"/>
        <w:ind w:firstLineChars="202" w:firstLine="485"/>
        <w:jc w:val="left"/>
        <w:rPr>
          <w:rFonts w:asciiTheme="minorEastAsia" w:eastAsiaTheme="minorEastAsia" w:hAnsiTheme="minorEastAsia"/>
          <w:sz w:val="28"/>
          <w:szCs w:val="28"/>
        </w:rPr>
      </w:pPr>
      <w:r w:rsidRPr="00A12611">
        <w:rPr>
          <w:rFonts w:asciiTheme="minorEastAsia" w:eastAsiaTheme="minorEastAsia" w:hAnsiTheme="minorEastAsia"/>
          <w:i/>
          <w:iCs/>
          <w:sz w:val="24"/>
          <w:szCs w:val="24"/>
        </w:rPr>
        <w:t>m</w:t>
      </w:r>
      <w:r>
        <w:rPr>
          <w:rFonts w:asciiTheme="minorEastAsia" w:eastAsiaTheme="minorEastAsia" w:hAnsiTheme="minorEastAsia"/>
          <w:sz w:val="24"/>
          <w:szCs w:val="24"/>
          <w:vertAlign w:val="subscript"/>
        </w:rPr>
        <w:t>1</w:t>
      </w:r>
      <w:r>
        <w:rPr>
          <w:rFonts w:asciiTheme="minorEastAsia" w:eastAsiaTheme="minorEastAsia" w:hAnsiTheme="minorEastAsia" w:hint="eastAsia"/>
          <w:sz w:val="24"/>
          <w:szCs w:val="24"/>
        </w:rPr>
        <w:t>—</w:t>
      </w:r>
      <w:r>
        <w:rPr>
          <w:rFonts w:asciiTheme="minorEastAsia" w:eastAsiaTheme="minorEastAsia" w:hAnsiTheme="minorEastAsia" w:hint="eastAsia"/>
          <w:szCs w:val="21"/>
        </w:rPr>
        <w:t>干燥前称量瓶加样品的质量，单位为克（g）</w:t>
      </w:r>
    </w:p>
    <w:p w14:paraId="211630AB" w14:textId="77777777" w:rsidR="00924669" w:rsidRDefault="00B40181" w:rsidP="00A12611">
      <w:pPr>
        <w:pStyle w:val="af0"/>
        <w:ind w:firstLineChars="202" w:firstLine="485"/>
        <w:jc w:val="left"/>
        <w:rPr>
          <w:rFonts w:asciiTheme="minorEastAsia" w:eastAsiaTheme="minorEastAsia" w:hAnsiTheme="minorEastAsia"/>
          <w:sz w:val="28"/>
          <w:szCs w:val="28"/>
        </w:rPr>
      </w:pPr>
      <w:r w:rsidRPr="00A12611">
        <w:rPr>
          <w:rFonts w:asciiTheme="minorEastAsia" w:eastAsiaTheme="minorEastAsia" w:hAnsiTheme="minorEastAsia"/>
          <w:i/>
          <w:iCs/>
          <w:sz w:val="24"/>
          <w:szCs w:val="24"/>
        </w:rPr>
        <w:t>m</w:t>
      </w:r>
      <w:r>
        <w:rPr>
          <w:rFonts w:asciiTheme="minorEastAsia" w:eastAsiaTheme="minorEastAsia" w:hAnsiTheme="minorEastAsia" w:hint="eastAsia"/>
          <w:sz w:val="24"/>
          <w:szCs w:val="24"/>
          <w:vertAlign w:val="subscript"/>
        </w:rPr>
        <w:t>2</w:t>
      </w:r>
      <w:r>
        <w:rPr>
          <w:rFonts w:asciiTheme="minorEastAsia" w:eastAsiaTheme="minorEastAsia" w:hAnsiTheme="minorEastAsia" w:hint="eastAsia"/>
          <w:sz w:val="24"/>
          <w:szCs w:val="24"/>
        </w:rPr>
        <w:t>—</w:t>
      </w:r>
      <w:r>
        <w:rPr>
          <w:rFonts w:asciiTheme="minorEastAsia" w:eastAsiaTheme="minorEastAsia" w:hAnsiTheme="minorEastAsia" w:hint="eastAsia"/>
          <w:szCs w:val="21"/>
        </w:rPr>
        <w:t>干燥后称量瓶加样品的质量，单位为克（g）</w:t>
      </w:r>
    </w:p>
    <w:p w14:paraId="6B55C132" w14:textId="77777777" w:rsidR="00924669" w:rsidRDefault="00B40181" w:rsidP="00A12611">
      <w:pPr>
        <w:pStyle w:val="af0"/>
        <w:ind w:firstLineChars="202" w:firstLine="485"/>
        <w:jc w:val="left"/>
        <w:rPr>
          <w:rFonts w:asciiTheme="minorEastAsia" w:eastAsiaTheme="minorEastAsia" w:hAnsiTheme="minorEastAsia"/>
          <w:szCs w:val="21"/>
        </w:rPr>
      </w:pPr>
      <w:r w:rsidRPr="00A12611">
        <w:rPr>
          <w:rFonts w:asciiTheme="minorEastAsia" w:eastAsiaTheme="minorEastAsia" w:hAnsiTheme="minorEastAsia" w:hint="eastAsia"/>
          <w:i/>
          <w:iCs/>
          <w:sz w:val="24"/>
          <w:szCs w:val="24"/>
        </w:rPr>
        <w:t>m</w:t>
      </w:r>
      <w:r>
        <w:rPr>
          <w:rFonts w:asciiTheme="minorEastAsia" w:eastAsiaTheme="minorEastAsia" w:hAnsiTheme="minorEastAsia" w:hint="eastAsia"/>
          <w:sz w:val="24"/>
          <w:szCs w:val="24"/>
        </w:rPr>
        <w:t>—</w:t>
      </w:r>
      <w:r>
        <w:rPr>
          <w:rFonts w:asciiTheme="minorEastAsia" w:eastAsiaTheme="minorEastAsia" w:hAnsiTheme="minorEastAsia" w:hint="eastAsia"/>
          <w:szCs w:val="21"/>
        </w:rPr>
        <w:t>称量瓶的质量，单位为克（g）</w:t>
      </w:r>
    </w:p>
    <w:p w14:paraId="53E19A64" w14:textId="77777777" w:rsidR="00924669" w:rsidRDefault="00B40181" w:rsidP="00A12611">
      <w:pPr>
        <w:pStyle w:val="af0"/>
        <w:ind w:firstLineChars="202" w:firstLine="424"/>
        <w:jc w:val="left"/>
        <w:rPr>
          <w:rFonts w:asciiTheme="minorEastAsia" w:eastAsiaTheme="minorEastAsia" w:hAnsiTheme="minorEastAsia"/>
          <w:szCs w:val="21"/>
        </w:rPr>
      </w:pPr>
      <w:r>
        <w:rPr>
          <w:rFonts w:asciiTheme="minorEastAsia" w:eastAsiaTheme="minorEastAsia" w:hAnsiTheme="minorEastAsia" w:hint="eastAsia"/>
          <w:szCs w:val="21"/>
        </w:rPr>
        <w:t>所得结果表示至一位小数。</w:t>
      </w:r>
    </w:p>
    <w:p w14:paraId="10ECD8A8" w14:textId="77777777" w:rsidR="00924669" w:rsidRDefault="00B40181">
      <w:pPr>
        <w:pStyle w:val="af0"/>
        <w:spacing w:beforeLines="50" w:before="156" w:afterLines="50" w:after="156"/>
        <w:ind w:firstLineChars="0" w:firstLine="0"/>
        <w:jc w:val="left"/>
        <w:rPr>
          <w:rFonts w:asciiTheme="minorEastAsia" w:eastAsiaTheme="minorEastAsia" w:hAnsiTheme="minorEastAsia"/>
          <w:szCs w:val="21"/>
        </w:rPr>
      </w:pPr>
      <w:r>
        <w:rPr>
          <w:rFonts w:asciiTheme="minorEastAsia" w:eastAsiaTheme="minorEastAsia" w:hAnsiTheme="minorEastAsia" w:hint="eastAsia"/>
          <w:szCs w:val="21"/>
        </w:rPr>
        <w:t>5.5 细度</w:t>
      </w:r>
    </w:p>
    <w:p w14:paraId="69404ED7" w14:textId="77777777" w:rsidR="00924669" w:rsidRDefault="00B40181">
      <w:pPr>
        <w:pStyle w:val="af0"/>
        <w:ind w:firstLine="420"/>
        <w:jc w:val="left"/>
        <w:rPr>
          <w:rFonts w:asciiTheme="minorEastAsia" w:eastAsiaTheme="minorEastAsia" w:hAnsiTheme="minorEastAsia"/>
          <w:szCs w:val="21"/>
        </w:rPr>
      </w:pPr>
      <w:r>
        <w:rPr>
          <w:rFonts w:asciiTheme="minorEastAsia" w:eastAsiaTheme="minorEastAsia" w:hAnsiTheme="minorEastAsia" w:hint="eastAsia"/>
          <w:szCs w:val="21"/>
        </w:rPr>
        <w:t>按照附录 C</w:t>
      </w:r>
      <w:r>
        <w:rPr>
          <w:rFonts w:asciiTheme="minorEastAsia" w:eastAsiaTheme="minorEastAsia" w:hAnsiTheme="minorEastAsia"/>
          <w:szCs w:val="21"/>
        </w:rPr>
        <w:t xml:space="preserve"> </w:t>
      </w:r>
      <w:r>
        <w:rPr>
          <w:rFonts w:asciiTheme="minorEastAsia" w:eastAsiaTheme="minorEastAsia" w:hAnsiTheme="minorEastAsia" w:hint="eastAsia"/>
          <w:szCs w:val="21"/>
        </w:rPr>
        <w:t>进行检定。</w:t>
      </w:r>
    </w:p>
    <w:p w14:paraId="631D7594" w14:textId="77777777" w:rsidR="00924669" w:rsidRDefault="00B40181">
      <w:pPr>
        <w:pStyle w:val="af2"/>
        <w:numPr>
          <w:ilvl w:val="2"/>
          <w:numId w:val="0"/>
        </w:numPr>
        <w:spacing w:beforeLines="50" w:before="156" w:afterLines="50" w:after="156"/>
        <w:rPr>
          <w:rFonts w:asciiTheme="minorEastAsia" w:eastAsiaTheme="minorEastAsia" w:hAnsiTheme="minorEastAsia"/>
          <w:szCs w:val="21"/>
        </w:rPr>
      </w:pPr>
      <w:r>
        <w:rPr>
          <w:rFonts w:asciiTheme="minorEastAsia" w:eastAsiaTheme="minorEastAsia" w:hAnsiTheme="minorEastAsia" w:hint="eastAsia"/>
          <w:szCs w:val="21"/>
        </w:rPr>
        <w:t>5.</w:t>
      </w:r>
      <w:r>
        <w:rPr>
          <w:rFonts w:asciiTheme="minorEastAsia" w:eastAsiaTheme="minorEastAsia" w:hAnsiTheme="minorEastAsia"/>
          <w:szCs w:val="21"/>
        </w:rPr>
        <w:t>6</w:t>
      </w:r>
      <w:r>
        <w:rPr>
          <w:rFonts w:asciiTheme="minorEastAsia" w:eastAsiaTheme="minorEastAsia" w:hAnsiTheme="minorEastAsia" w:hint="eastAsia"/>
          <w:szCs w:val="21"/>
        </w:rPr>
        <w:t>菌落总数</w:t>
      </w:r>
    </w:p>
    <w:p w14:paraId="7C34A90C" w14:textId="77777777" w:rsidR="00924669" w:rsidRDefault="00B40181">
      <w:pPr>
        <w:pStyle w:val="af0"/>
        <w:ind w:firstLine="420"/>
        <w:rPr>
          <w:rFonts w:asciiTheme="minorEastAsia" w:eastAsiaTheme="minorEastAsia" w:hAnsiTheme="minorEastAsia"/>
          <w:b/>
          <w:bCs/>
          <w:szCs w:val="21"/>
        </w:rPr>
      </w:pPr>
      <w:r>
        <w:rPr>
          <w:rFonts w:asciiTheme="minorEastAsia" w:eastAsiaTheme="minorEastAsia" w:hAnsiTheme="minorEastAsia" w:hint="eastAsia"/>
          <w:szCs w:val="21"/>
        </w:rPr>
        <w:t>按</w:t>
      </w:r>
      <w:r>
        <w:rPr>
          <w:rFonts w:asciiTheme="minorEastAsia" w:eastAsiaTheme="minorEastAsia" w:hAnsiTheme="minorEastAsia"/>
          <w:szCs w:val="21"/>
        </w:rPr>
        <w:t xml:space="preserve">GB 4789.2 </w:t>
      </w:r>
      <w:r>
        <w:rPr>
          <w:rFonts w:asciiTheme="minorEastAsia" w:eastAsiaTheme="minorEastAsia" w:hAnsiTheme="minorEastAsia" w:hint="eastAsia"/>
          <w:szCs w:val="21"/>
        </w:rPr>
        <w:t>规定测定</w:t>
      </w:r>
    </w:p>
    <w:p w14:paraId="0B461BFC" w14:textId="77777777" w:rsidR="00924669" w:rsidRDefault="00B40181">
      <w:pPr>
        <w:pStyle w:val="af0"/>
        <w:spacing w:beforeLines="50" w:before="156" w:afterLines="50" w:after="156"/>
        <w:ind w:firstLineChars="0" w:firstLine="0"/>
        <w:rPr>
          <w:rFonts w:asciiTheme="minorEastAsia" w:eastAsiaTheme="minorEastAsia" w:hAnsiTheme="minorEastAsia"/>
          <w:szCs w:val="21"/>
        </w:rPr>
      </w:pPr>
      <w:r>
        <w:rPr>
          <w:rFonts w:asciiTheme="minorEastAsia" w:eastAsiaTheme="minorEastAsia" w:hAnsiTheme="minorEastAsia" w:cs="黑体" w:hint="eastAsia"/>
          <w:szCs w:val="21"/>
        </w:rPr>
        <w:t>5.</w:t>
      </w:r>
      <w:r>
        <w:rPr>
          <w:rFonts w:asciiTheme="minorEastAsia" w:eastAsiaTheme="minorEastAsia" w:hAnsiTheme="minorEastAsia" w:cs="黑体"/>
          <w:szCs w:val="21"/>
        </w:rPr>
        <w:t>7</w:t>
      </w:r>
      <w:r>
        <w:rPr>
          <w:rFonts w:asciiTheme="minorEastAsia" w:eastAsiaTheme="minorEastAsia" w:hAnsiTheme="minorEastAsia" w:hint="eastAsia"/>
          <w:szCs w:val="21"/>
        </w:rPr>
        <w:t xml:space="preserve"> 大肠菌群</w:t>
      </w:r>
    </w:p>
    <w:p w14:paraId="1BAC584F" w14:textId="77777777" w:rsidR="00924669" w:rsidRDefault="00B40181">
      <w:pPr>
        <w:pStyle w:val="af0"/>
        <w:ind w:firstLine="420"/>
        <w:rPr>
          <w:rFonts w:asciiTheme="minorEastAsia" w:eastAsiaTheme="minorEastAsia" w:hAnsiTheme="minorEastAsia"/>
          <w:b/>
          <w:bCs/>
          <w:szCs w:val="21"/>
        </w:rPr>
      </w:pPr>
      <w:r>
        <w:rPr>
          <w:rFonts w:asciiTheme="minorEastAsia" w:eastAsiaTheme="minorEastAsia" w:hAnsiTheme="minorEastAsia" w:cs="黑体" w:hint="eastAsia"/>
          <w:szCs w:val="21"/>
        </w:rPr>
        <w:t>按</w:t>
      </w:r>
      <w:r>
        <w:rPr>
          <w:rFonts w:asciiTheme="minorEastAsia" w:eastAsiaTheme="minorEastAsia" w:hAnsiTheme="minorEastAsia"/>
          <w:szCs w:val="21"/>
        </w:rPr>
        <w:t>GB 4789.3</w:t>
      </w:r>
      <w:r>
        <w:rPr>
          <w:rFonts w:asciiTheme="minorEastAsia" w:eastAsiaTheme="minorEastAsia" w:hAnsiTheme="minorEastAsia" w:hint="eastAsia"/>
          <w:bCs/>
          <w:szCs w:val="21"/>
        </w:rPr>
        <w:t xml:space="preserve"> </w:t>
      </w:r>
      <w:r>
        <w:rPr>
          <w:rFonts w:asciiTheme="minorEastAsia" w:eastAsiaTheme="minorEastAsia" w:hAnsiTheme="minorEastAsia" w:hint="eastAsia"/>
          <w:szCs w:val="21"/>
        </w:rPr>
        <w:t>规定测定</w:t>
      </w:r>
    </w:p>
    <w:p w14:paraId="3DC4864C" w14:textId="77777777" w:rsidR="00924669" w:rsidRDefault="00B40181">
      <w:pPr>
        <w:pStyle w:val="af3"/>
        <w:spacing w:beforeLines="100" w:before="312" w:afterLines="100" w:after="312"/>
        <w:rPr>
          <w:rFonts w:asciiTheme="minorEastAsia" w:eastAsiaTheme="minorEastAsia" w:hAnsiTheme="minorEastAsia"/>
          <w:szCs w:val="21"/>
        </w:rPr>
      </w:pPr>
      <w:r>
        <w:rPr>
          <w:rFonts w:asciiTheme="minorEastAsia" w:eastAsiaTheme="minorEastAsia" w:hAnsiTheme="minorEastAsia" w:hint="eastAsia"/>
          <w:szCs w:val="21"/>
        </w:rPr>
        <w:t>6 检验规则</w:t>
      </w:r>
    </w:p>
    <w:p w14:paraId="3760E2E8" w14:textId="77777777" w:rsidR="00924669" w:rsidRDefault="00B40181">
      <w:pPr>
        <w:pStyle w:val="af0"/>
        <w:spacing w:beforeLines="50" w:before="156" w:afterLines="50" w:after="156"/>
        <w:ind w:firstLineChars="0" w:firstLine="0"/>
        <w:rPr>
          <w:rFonts w:asciiTheme="minorEastAsia" w:eastAsiaTheme="minorEastAsia" w:hAnsiTheme="minorEastAsia"/>
          <w:szCs w:val="21"/>
        </w:rPr>
      </w:pPr>
      <w:r>
        <w:rPr>
          <w:rFonts w:asciiTheme="minorEastAsia" w:eastAsiaTheme="minorEastAsia" w:hAnsiTheme="minorEastAsia" w:hint="eastAsia"/>
          <w:szCs w:val="21"/>
        </w:rPr>
        <w:t>6</w:t>
      </w:r>
      <w:r>
        <w:rPr>
          <w:rFonts w:asciiTheme="minorEastAsia" w:eastAsiaTheme="minorEastAsia" w:hAnsiTheme="minorEastAsia"/>
          <w:szCs w:val="21"/>
        </w:rPr>
        <w:t xml:space="preserve">.1 </w:t>
      </w:r>
      <w:r>
        <w:rPr>
          <w:rFonts w:asciiTheme="minorEastAsia" w:eastAsiaTheme="minorEastAsia" w:hAnsiTheme="minorEastAsia" w:hint="eastAsia"/>
          <w:szCs w:val="21"/>
        </w:rPr>
        <w:t>检验分类</w:t>
      </w:r>
    </w:p>
    <w:p w14:paraId="1AEDBB32" w14:textId="77777777" w:rsidR="00924669" w:rsidRDefault="00B40181">
      <w:pPr>
        <w:pStyle w:val="af3"/>
        <w:spacing w:before="156" w:after="156"/>
        <w:rPr>
          <w:rFonts w:asciiTheme="minorEastAsia" w:eastAsiaTheme="minorEastAsia" w:hAnsiTheme="minorEastAsia"/>
          <w:szCs w:val="21"/>
        </w:rPr>
      </w:pPr>
      <w:r>
        <w:rPr>
          <w:rFonts w:asciiTheme="minorEastAsia" w:eastAsiaTheme="minorEastAsia" w:hAnsiTheme="minorEastAsia" w:hint="eastAsia"/>
          <w:szCs w:val="21"/>
        </w:rPr>
        <w:t>6</w:t>
      </w:r>
      <w:r>
        <w:rPr>
          <w:rFonts w:asciiTheme="minorEastAsia" w:eastAsiaTheme="minorEastAsia" w:hAnsiTheme="minorEastAsia"/>
          <w:szCs w:val="21"/>
        </w:rPr>
        <w:t xml:space="preserve">.1.1  </w:t>
      </w:r>
      <w:r>
        <w:rPr>
          <w:rFonts w:asciiTheme="minorEastAsia" w:eastAsiaTheme="minorEastAsia" w:hAnsiTheme="minorEastAsia" w:hint="eastAsia"/>
          <w:szCs w:val="21"/>
        </w:rPr>
        <w:t>出厂检验</w:t>
      </w:r>
    </w:p>
    <w:p w14:paraId="2D3329A2" w14:textId="77777777" w:rsidR="00924669" w:rsidRDefault="00B40181">
      <w:pPr>
        <w:pStyle w:val="af3"/>
        <w:spacing w:beforeLines="0" w:afterLines="0"/>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出厂检验项目包括产品的感官要求，酶活力、菌落总数以及大肠菌群。</w:t>
      </w:r>
    </w:p>
    <w:p w14:paraId="1ED0F5BC" w14:textId="77777777" w:rsidR="00924669" w:rsidRDefault="00B40181">
      <w:pPr>
        <w:pStyle w:val="af0"/>
        <w:spacing w:beforeLines="50" w:before="156" w:afterLines="50" w:after="156"/>
        <w:ind w:firstLineChars="0" w:firstLine="0"/>
        <w:rPr>
          <w:rFonts w:asciiTheme="minorEastAsia" w:eastAsiaTheme="minorEastAsia" w:hAnsiTheme="minorEastAsia"/>
          <w:szCs w:val="21"/>
        </w:rPr>
      </w:pPr>
      <w:r>
        <w:rPr>
          <w:rFonts w:asciiTheme="minorEastAsia" w:eastAsiaTheme="minorEastAsia" w:hAnsiTheme="minorEastAsia"/>
          <w:szCs w:val="21"/>
        </w:rPr>
        <w:t xml:space="preserve">6.1.2  </w:t>
      </w:r>
      <w:r>
        <w:rPr>
          <w:rFonts w:asciiTheme="minorEastAsia" w:eastAsiaTheme="minorEastAsia" w:hAnsiTheme="minorEastAsia" w:hint="eastAsia"/>
          <w:szCs w:val="21"/>
        </w:rPr>
        <w:t>型式检验</w:t>
      </w:r>
      <w:r>
        <w:rPr>
          <w:rFonts w:asciiTheme="minorEastAsia" w:eastAsiaTheme="minorEastAsia" w:hAnsiTheme="minorEastAsia"/>
          <w:szCs w:val="21"/>
        </w:rPr>
        <w:t xml:space="preserve">  </w:t>
      </w:r>
    </w:p>
    <w:p w14:paraId="516FE485" w14:textId="77777777" w:rsidR="00924669" w:rsidRDefault="00B40181">
      <w:pPr>
        <w:ind w:firstLineChars="200" w:firstLine="420"/>
        <w:rPr>
          <w:rFonts w:asciiTheme="minorEastAsia" w:eastAsiaTheme="minorEastAsia" w:hAnsiTheme="minorEastAsia"/>
          <w:sz w:val="21"/>
          <w:szCs w:val="21"/>
        </w:rPr>
      </w:pPr>
      <w:r>
        <w:rPr>
          <w:rFonts w:asciiTheme="minorEastAsia" w:eastAsiaTheme="minorEastAsia" w:hAnsiTheme="minorEastAsia" w:hint="eastAsia"/>
          <w:sz w:val="21"/>
          <w:szCs w:val="21"/>
        </w:rPr>
        <w:t>型式检验包括表1、表2规定的全部项目，在下列情况下应进行型式检验。</w:t>
      </w:r>
    </w:p>
    <w:p w14:paraId="4C9E9723" w14:textId="77777777" w:rsidR="00924669" w:rsidRDefault="00B40181">
      <w:pPr>
        <w:ind w:firstLineChars="200" w:firstLine="420"/>
        <w:rPr>
          <w:rFonts w:asciiTheme="minorEastAsia" w:eastAsiaTheme="minorEastAsia" w:hAnsiTheme="minorEastAsia"/>
          <w:sz w:val="21"/>
          <w:szCs w:val="21"/>
        </w:rPr>
      </w:pPr>
      <w:r>
        <w:rPr>
          <w:rFonts w:asciiTheme="minorEastAsia" w:eastAsiaTheme="minorEastAsia" w:hAnsiTheme="minorEastAsia" w:hint="eastAsia"/>
          <w:sz w:val="21"/>
          <w:szCs w:val="21"/>
        </w:rPr>
        <w:t>a) 正常生产时，应定期进行型式检验，一般情况每年一次；</w:t>
      </w:r>
    </w:p>
    <w:p w14:paraId="7B18E4DD" w14:textId="77777777" w:rsidR="00924669" w:rsidRDefault="00B40181">
      <w:pPr>
        <w:ind w:firstLineChars="200" w:firstLine="420"/>
        <w:rPr>
          <w:rFonts w:asciiTheme="minorEastAsia" w:eastAsiaTheme="minorEastAsia" w:hAnsiTheme="minorEastAsia"/>
          <w:sz w:val="21"/>
          <w:szCs w:val="21"/>
        </w:rPr>
      </w:pPr>
      <w:r>
        <w:rPr>
          <w:rFonts w:asciiTheme="minorEastAsia" w:eastAsiaTheme="minorEastAsia" w:hAnsiTheme="minorEastAsia" w:hint="eastAsia"/>
          <w:sz w:val="21"/>
          <w:szCs w:val="21"/>
        </w:rPr>
        <w:t>b) 生产工艺、生产设备、原材料、催化剂等变化或不正常，以及生产管理要素（包括人员素质）</w:t>
      </w:r>
    </w:p>
    <w:p w14:paraId="0510F99C" w14:textId="77777777" w:rsidR="00924669" w:rsidRDefault="00B40181">
      <w:pPr>
        <w:ind w:firstLineChars="200" w:firstLine="420"/>
        <w:rPr>
          <w:rFonts w:asciiTheme="minorEastAsia" w:eastAsiaTheme="minorEastAsia" w:hAnsiTheme="minorEastAsia"/>
          <w:sz w:val="21"/>
          <w:szCs w:val="21"/>
        </w:rPr>
      </w:pPr>
      <w:r>
        <w:rPr>
          <w:rFonts w:asciiTheme="minorEastAsia" w:eastAsiaTheme="minorEastAsia" w:hAnsiTheme="minorEastAsia" w:hint="eastAsia"/>
          <w:sz w:val="21"/>
          <w:szCs w:val="21"/>
        </w:rPr>
        <w:t>的变化可能影响产品质量和性能时；</w:t>
      </w:r>
    </w:p>
    <w:p w14:paraId="77448AF1" w14:textId="77777777" w:rsidR="00924669" w:rsidRDefault="00B40181">
      <w:pPr>
        <w:ind w:firstLineChars="200" w:firstLine="420"/>
        <w:rPr>
          <w:rFonts w:asciiTheme="minorEastAsia" w:eastAsiaTheme="minorEastAsia" w:hAnsiTheme="minorEastAsia"/>
          <w:sz w:val="21"/>
          <w:szCs w:val="21"/>
        </w:rPr>
      </w:pPr>
      <w:r>
        <w:rPr>
          <w:rFonts w:asciiTheme="minorEastAsia" w:eastAsiaTheme="minorEastAsia" w:hAnsiTheme="minorEastAsia" w:hint="eastAsia"/>
          <w:sz w:val="21"/>
          <w:szCs w:val="21"/>
        </w:rPr>
        <w:t>c) 长期停产后再恢复生产时；</w:t>
      </w:r>
    </w:p>
    <w:p w14:paraId="1B934560" w14:textId="77777777" w:rsidR="00924669" w:rsidRDefault="00B40181">
      <w:pPr>
        <w:ind w:firstLineChars="200" w:firstLine="420"/>
        <w:rPr>
          <w:rFonts w:asciiTheme="minorEastAsia" w:eastAsiaTheme="minorEastAsia" w:hAnsiTheme="minorEastAsia"/>
          <w:sz w:val="21"/>
          <w:szCs w:val="21"/>
        </w:rPr>
      </w:pPr>
      <w:r>
        <w:rPr>
          <w:rFonts w:asciiTheme="minorEastAsia" w:eastAsiaTheme="minorEastAsia" w:hAnsiTheme="minorEastAsia" w:hint="eastAsia"/>
          <w:sz w:val="21"/>
          <w:szCs w:val="21"/>
        </w:rPr>
        <w:t>d) 出厂检验结果与上次的型式检验有较大差异时；</w:t>
      </w:r>
    </w:p>
    <w:p w14:paraId="7BD9373B" w14:textId="77777777" w:rsidR="00924669" w:rsidRDefault="00B40181">
      <w:pPr>
        <w:ind w:firstLineChars="200" w:firstLine="420"/>
        <w:rPr>
          <w:rFonts w:asciiTheme="minorEastAsia" w:eastAsiaTheme="minorEastAsia" w:hAnsiTheme="minorEastAsia"/>
          <w:sz w:val="21"/>
          <w:szCs w:val="21"/>
        </w:rPr>
      </w:pPr>
      <w:r>
        <w:rPr>
          <w:rFonts w:asciiTheme="minorEastAsia" w:eastAsiaTheme="minorEastAsia" w:hAnsiTheme="minorEastAsia" w:hint="eastAsia"/>
          <w:sz w:val="21"/>
          <w:szCs w:val="21"/>
        </w:rPr>
        <w:t>e) 质量监督机构、使用单位提出型式检验要求时。</w:t>
      </w:r>
    </w:p>
    <w:p w14:paraId="5728DDF3" w14:textId="77777777" w:rsidR="00924669" w:rsidRDefault="00B40181">
      <w:pPr>
        <w:spacing w:beforeLines="50" w:before="156" w:afterLines="50" w:after="156"/>
        <w:rPr>
          <w:rFonts w:asciiTheme="minorEastAsia" w:eastAsiaTheme="minorEastAsia" w:hAnsiTheme="minorEastAsia"/>
          <w:sz w:val="21"/>
          <w:szCs w:val="21"/>
        </w:rPr>
      </w:pPr>
      <w:r>
        <w:rPr>
          <w:rFonts w:asciiTheme="minorEastAsia" w:eastAsiaTheme="minorEastAsia" w:hAnsiTheme="minorEastAsia" w:hint="eastAsia"/>
          <w:sz w:val="21"/>
          <w:szCs w:val="21"/>
        </w:rPr>
        <w:t>6</w:t>
      </w:r>
      <w:r>
        <w:rPr>
          <w:rFonts w:asciiTheme="minorEastAsia" w:eastAsiaTheme="minorEastAsia" w:hAnsiTheme="minorEastAsia"/>
          <w:sz w:val="21"/>
          <w:szCs w:val="21"/>
        </w:rPr>
        <w:t xml:space="preserve">.2 </w:t>
      </w:r>
      <w:proofErr w:type="gramStart"/>
      <w:r>
        <w:rPr>
          <w:rFonts w:asciiTheme="minorEastAsia" w:eastAsiaTheme="minorEastAsia" w:hAnsiTheme="minorEastAsia" w:hint="eastAsia"/>
          <w:sz w:val="21"/>
          <w:szCs w:val="21"/>
        </w:rPr>
        <w:t>组批与</w:t>
      </w:r>
      <w:proofErr w:type="gramEnd"/>
      <w:r>
        <w:rPr>
          <w:rFonts w:asciiTheme="minorEastAsia" w:eastAsiaTheme="minorEastAsia" w:hAnsiTheme="minorEastAsia" w:hint="eastAsia"/>
          <w:sz w:val="21"/>
          <w:szCs w:val="21"/>
        </w:rPr>
        <w:t>抽样原则</w:t>
      </w:r>
    </w:p>
    <w:p w14:paraId="55D79582" w14:textId="77777777" w:rsidR="00924669" w:rsidRDefault="00B40181">
      <w:pPr>
        <w:spacing w:beforeLines="50" w:before="156" w:afterLines="50" w:after="156"/>
        <w:rPr>
          <w:rFonts w:asciiTheme="minorEastAsia" w:eastAsiaTheme="minorEastAsia" w:hAnsiTheme="minorEastAsia"/>
          <w:sz w:val="21"/>
          <w:szCs w:val="21"/>
        </w:rPr>
      </w:pPr>
      <w:r>
        <w:rPr>
          <w:rFonts w:asciiTheme="minorEastAsia" w:eastAsiaTheme="minorEastAsia" w:hAnsiTheme="minorEastAsia"/>
          <w:sz w:val="21"/>
          <w:szCs w:val="21"/>
        </w:rPr>
        <w:t>6</w:t>
      </w:r>
      <w:r>
        <w:rPr>
          <w:rFonts w:asciiTheme="minorEastAsia" w:eastAsiaTheme="minorEastAsia" w:hAnsiTheme="minorEastAsia" w:hint="eastAsia"/>
          <w:sz w:val="21"/>
          <w:szCs w:val="21"/>
        </w:rPr>
        <w:t>.2.1　蛋白酶产品按批交付和抽样验收，一次交付的同一类型、规格、批号的产品组成交付批。</w:t>
      </w:r>
    </w:p>
    <w:p w14:paraId="4A8F7B16" w14:textId="77777777" w:rsidR="00924669" w:rsidRDefault="00B40181">
      <w:pPr>
        <w:spacing w:beforeLines="50" w:before="156" w:afterLines="50" w:after="156"/>
        <w:rPr>
          <w:rFonts w:asciiTheme="minorEastAsia" w:eastAsiaTheme="minorEastAsia" w:hAnsiTheme="minorEastAsia"/>
          <w:sz w:val="21"/>
          <w:szCs w:val="21"/>
        </w:rPr>
      </w:pPr>
      <w:r>
        <w:rPr>
          <w:rFonts w:asciiTheme="minorEastAsia" w:eastAsiaTheme="minorEastAsia" w:hAnsiTheme="minorEastAsia"/>
          <w:sz w:val="21"/>
          <w:szCs w:val="21"/>
        </w:rPr>
        <w:lastRenderedPageBreak/>
        <w:t>6</w:t>
      </w:r>
      <w:r>
        <w:rPr>
          <w:rFonts w:asciiTheme="minorEastAsia" w:eastAsiaTheme="minorEastAsia" w:hAnsiTheme="minorEastAsia" w:hint="eastAsia"/>
          <w:sz w:val="21"/>
          <w:szCs w:val="21"/>
        </w:rPr>
        <w:t>.2.2　产品须经生产厂的质量检验部门按本标准规定的检验方法检验合格，并出具产品质量检验合格证方可出厂。收货单位应在到货一个月内，凭合格证验收，必要时可按</w:t>
      </w:r>
      <w:r>
        <w:rPr>
          <w:rFonts w:asciiTheme="minorEastAsia" w:eastAsiaTheme="minorEastAsia" w:hAnsiTheme="minorEastAsia"/>
          <w:sz w:val="21"/>
          <w:szCs w:val="21"/>
        </w:rPr>
        <w:t>6</w:t>
      </w:r>
      <w:r>
        <w:rPr>
          <w:rFonts w:asciiTheme="minorEastAsia" w:eastAsiaTheme="minorEastAsia" w:hAnsiTheme="minorEastAsia" w:hint="eastAsia"/>
          <w:sz w:val="21"/>
          <w:szCs w:val="21"/>
        </w:rPr>
        <w:t>.2.3抽样验收。</w:t>
      </w:r>
    </w:p>
    <w:p w14:paraId="7D71D32E" w14:textId="77777777" w:rsidR="00924669" w:rsidRDefault="00B40181">
      <w:pPr>
        <w:spacing w:beforeLines="50" w:before="156" w:afterLines="50" w:after="156"/>
        <w:rPr>
          <w:rFonts w:asciiTheme="minorEastAsia" w:eastAsiaTheme="minorEastAsia" w:hAnsiTheme="minorEastAsia"/>
          <w:sz w:val="21"/>
          <w:szCs w:val="21"/>
        </w:rPr>
      </w:pPr>
      <w:r>
        <w:rPr>
          <w:rFonts w:asciiTheme="minorEastAsia" w:eastAsiaTheme="minorEastAsia" w:hAnsiTheme="minorEastAsia"/>
          <w:sz w:val="21"/>
          <w:szCs w:val="21"/>
        </w:rPr>
        <w:t>6</w:t>
      </w:r>
      <w:r>
        <w:rPr>
          <w:rFonts w:asciiTheme="minorEastAsia" w:eastAsiaTheme="minorEastAsia" w:hAnsiTheme="minorEastAsia" w:hint="eastAsia"/>
          <w:sz w:val="21"/>
          <w:szCs w:val="21"/>
        </w:rPr>
        <w:t>.2.3　抽样</w:t>
      </w:r>
    </w:p>
    <w:p w14:paraId="12BF83E6" w14:textId="77777777" w:rsidR="00924669" w:rsidRDefault="00B40181">
      <w:pPr>
        <w:spacing w:beforeLines="50" w:before="156" w:afterLines="50" w:after="156"/>
        <w:ind w:firstLineChars="200" w:firstLine="420"/>
        <w:rPr>
          <w:rFonts w:asciiTheme="minorEastAsia" w:eastAsiaTheme="minorEastAsia" w:hAnsiTheme="minorEastAsia"/>
          <w:sz w:val="21"/>
          <w:szCs w:val="21"/>
        </w:rPr>
      </w:pPr>
      <w:r>
        <w:rPr>
          <w:rFonts w:asciiTheme="minorEastAsia" w:eastAsiaTheme="minorEastAsia" w:hAnsiTheme="minorEastAsia" w:hint="eastAsia"/>
          <w:sz w:val="21"/>
          <w:szCs w:val="21"/>
        </w:rPr>
        <w:t>根据批量大小，按表</w:t>
      </w:r>
      <w:r>
        <w:rPr>
          <w:rFonts w:asciiTheme="minorEastAsia" w:eastAsiaTheme="minorEastAsia" w:hAnsiTheme="minorEastAsia"/>
          <w:sz w:val="21"/>
          <w:szCs w:val="21"/>
        </w:rPr>
        <w:t>3</w:t>
      </w:r>
      <w:r>
        <w:rPr>
          <w:rFonts w:asciiTheme="minorEastAsia" w:eastAsiaTheme="minorEastAsia" w:hAnsiTheme="minorEastAsia" w:hint="eastAsia"/>
          <w:sz w:val="21"/>
          <w:szCs w:val="21"/>
        </w:rPr>
        <w:t>确定样本大小，从批中随机抽取样本单位。</w:t>
      </w:r>
    </w:p>
    <w:p w14:paraId="5833CF84" w14:textId="77777777" w:rsidR="00924669" w:rsidRDefault="00B40181">
      <w:pPr>
        <w:spacing w:beforeLines="50" w:before="156" w:afterLines="50" w:after="156"/>
        <w:jc w:val="center"/>
        <w:rPr>
          <w:rFonts w:asciiTheme="minorEastAsia" w:eastAsiaTheme="minorEastAsia" w:hAnsiTheme="minorEastAsia"/>
          <w:b/>
          <w:sz w:val="21"/>
          <w:szCs w:val="21"/>
        </w:rPr>
      </w:pPr>
      <w:r>
        <w:rPr>
          <w:rFonts w:asciiTheme="minorEastAsia" w:eastAsiaTheme="minorEastAsia" w:hAnsiTheme="minorEastAsia" w:hint="eastAsia"/>
          <w:b/>
          <w:sz w:val="21"/>
          <w:szCs w:val="21"/>
        </w:rPr>
        <w:t>表</w:t>
      </w:r>
      <w:r>
        <w:rPr>
          <w:rFonts w:asciiTheme="minorEastAsia" w:eastAsiaTheme="minorEastAsia" w:hAnsiTheme="minorEastAsia"/>
          <w:b/>
          <w:sz w:val="21"/>
          <w:szCs w:val="21"/>
        </w:rPr>
        <w:t>3</w:t>
      </w:r>
      <w:r>
        <w:rPr>
          <w:rFonts w:asciiTheme="minorEastAsia" w:eastAsiaTheme="minorEastAsia" w:hAnsiTheme="minorEastAsia" w:hint="eastAsia"/>
          <w:b/>
          <w:sz w:val="21"/>
          <w:szCs w:val="21"/>
        </w:rPr>
        <w:t xml:space="preserve"> 批量和样本大小</w:t>
      </w:r>
    </w:p>
    <w:tbl>
      <w:tblPr>
        <w:tblpPr w:leftFromText="180" w:rightFromText="180" w:vertAnchor="text" w:horzAnchor="margin" w:tblpXSpec="center" w:tblpY="68"/>
        <w:tblW w:w="72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9"/>
        <w:gridCol w:w="1626"/>
        <w:gridCol w:w="1664"/>
        <w:gridCol w:w="1626"/>
      </w:tblGrid>
      <w:tr w:rsidR="00924669" w14:paraId="591B8192" w14:textId="77777777" w:rsidTr="00480B73">
        <w:trPr>
          <w:trHeight w:val="411"/>
        </w:trPr>
        <w:tc>
          <w:tcPr>
            <w:tcW w:w="2329" w:type="dxa"/>
            <w:vAlign w:val="center"/>
          </w:tcPr>
          <w:p w14:paraId="56ACE74C" w14:textId="77777777" w:rsidR="00924669" w:rsidRDefault="00B40181">
            <w:pPr>
              <w:spacing w:beforeLines="50" w:before="156" w:afterLines="50" w:after="156"/>
              <w:rPr>
                <w:rFonts w:asciiTheme="minorEastAsia" w:eastAsiaTheme="minorEastAsia" w:hAnsiTheme="minorEastAsia"/>
                <w:sz w:val="21"/>
                <w:szCs w:val="21"/>
              </w:rPr>
            </w:pPr>
            <w:r>
              <w:rPr>
                <w:rFonts w:asciiTheme="minorEastAsia" w:eastAsiaTheme="minorEastAsia" w:hAnsiTheme="minorEastAsia" w:hint="eastAsia"/>
                <w:sz w:val="21"/>
                <w:szCs w:val="21"/>
              </w:rPr>
              <w:t>批量</w:t>
            </w:r>
          </w:p>
        </w:tc>
        <w:tc>
          <w:tcPr>
            <w:tcW w:w="1626" w:type="dxa"/>
            <w:vAlign w:val="center"/>
          </w:tcPr>
          <w:p w14:paraId="4232417A" w14:textId="645F2CDB" w:rsidR="00924669" w:rsidRPr="00B22A9A" w:rsidRDefault="00B40181" w:rsidP="00B22A9A">
            <w:pPr>
              <w:spacing w:beforeLines="50" w:before="156" w:afterLines="50" w:after="156"/>
              <w:jc w:val="center"/>
              <w:rPr>
                <w:rFonts w:ascii="Times New Roman" w:eastAsiaTheme="minorEastAsia"/>
                <w:sz w:val="21"/>
                <w:szCs w:val="21"/>
              </w:rPr>
            </w:pPr>
            <w:r w:rsidRPr="00B22A9A">
              <w:rPr>
                <w:rFonts w:ascii="Times New Roman" w:eastAsiaTheme="minorEastAsia"/>
                <w:sz w:val="21"/>
                <w:szCs w:val="21"/>
              </w:rPr>
              <w:t>2</w:t>
            </w:r>
            <w:r w:rsidR="00B22A9A">
              <w:rPr>
                <w:rFonts w:ascii="Times New Roman" w:eastAsiaTheme="minorEastAsia" w:hint="eastAsia"/>
                <w:sz w:val="21"/>
                <w:szCs w:val="21"/>
              </w:rPr>
              <w:t>~</w:t>
            </w:r>
            <w:r w:rsidRPr="00B22A9A">
              <w:rPr>
                <w:rFonts w:ascii="Times New Roman" w:eastAsiaTheme="minorEastAsia"/>
                <w:sz w:val="21"/>
                <w:szCs w:val="21"/>
              </w:rPr>
              <w:t>50</w:t>
            </w:r>
          </w:p>
        </w:tc>
        <w:tc>
          <w:tcPr>
            <w:tcW w:w="1664" w:type="dxa"/>
            <w:vAlign w:val="center"/>
          </w:tcPr>
          <w:p w14:paraId="1D06AA42" w14:textId="77777777" w:rsidR="00924669" w:rsidRPr="00B22A9A" w:rsidRDefault="00B40181" w:rsidP="00B22A9A">
            <w:pPr>
              <w:spacing w:beforeLines="50" w:before="156" w:afterLines="50" w:after="156"/>
              <w:jc w:val="center"/>
              <w:rPr>
                <w:rFonts w:ascii="Times New Roman" w:eastAsiaTheme="minorEastAsia"/>
                <w:sz w:val="21"/>
                <w:szCs w:val="21"/>
              </w:rPr>
            </w:pPr>
            <w:r w:rsidRPr="00B22A9A">
              <w:rPr>
                <w:rFonts w:ascii="Times New Roman" w:eastAsiaTheme="minorEastAsia"/>
                <w:sz w:val="21"/>
                <w:szCs w:val="21"/>
              </w:rPr>
              <w:t>51~500</w:t>
            </w:r>
          </w:p>
        </w:tc>
        <w:tc>
          <w:tcPr>
            <w:tcW w:w="1626" w:type="dxa"/>
            <w:vAlign w:val="center"/>
          </w:tcPr>
          <w:p w14:paraId="23BE5DA6" w14:textId="110AF7EF" w:rsidR="00924669" w:rsidRDefault="00B22A9A" w:rsidP="00B22A9A">
            <w:pPr>
              <w:spacing w:beforeLines="50" w:before="156" w:afterLines="50" w:after="156"/>
              <w:jc w:val="center"/>
              <w:rPr>
                <w:rFonts w:asciiTheme="minorEastAsia" w:eastAsiaTheme="minorEastAsia" w:hAnsiTheme="minorEastAsia"/>
                <w:sz w:val="21"/>
                <w:szCs w:val="21"/>
              </w:rPr>
            </w:pPr>
            <w:r>
              <w:rPr>
                <w:rFonts w:asciiTheme="minorEastAsia" w:eastAsiaTheme="minorEastAsia" w:hAnsiTheme="minorEastAsia" w:hint="eastAsia"/>
                <w:sz w:val="21"/>
                <w:szCs w:val="21"/>
              </w:rPr>
              <w:t>＞</w:t>
            </w:r>
            <w:r w:rsidR="00B40181">
              <w:rPr>
                <w:rFonts w:asciiTheme="minorEastAsia" w:eastAsiaTheme="minorEastAsia" w:hAnsiTheme="minorEastAsia" w:hint="eastAsia"/>
                <w:sz w:val="21"/>
                <w:szCs w:val="21"/>
              </w:rPr>
              <w:t>500</w:t>
            </w:r>
          </w:p>
        </w:tc>
      </w:tr>
      <w:tr w:rsidR="00924669" w14:paraId="27E60D3A" w14:textId="77777777">
        <w:tc>
          <w:tcPr>
            <w:tcW w:w="2329" w:type="dxa"/>
            <w:vAlign w:val="center"/>
          </w:tcPr>
          <w:p w14:paraId="0F4696D5" w14:textId="77777777" w:rsidR="00924669" w:rsidRDefault="00B40181">
            <w:pPr>
              <w:spacing w:beforeLines="50" w:before="156" w:afterLines="50" w:after="156"/>
              <w:rPr>
                <w:rFonts w:asciiTheme="minorEastAsia" w:eastAsiaTheme="minorEastAsia" w:hAnsiTheme="minorEastAsia"/>
                <w:sz w:val="21"/>
                <w:szCs w:val="21"/>
              </w:rPr>
            </w:pPr>
            <w:r>
              <w:rPr>
                <w:rFonts w:asciiTheme="minorEastAsia" w:eastAsiaTheme="minorEastAsia" w:hAnsiTheme="minorEastAsia" w:hint="eastAsia"/>
                <w:sz w:val="21"/>
                <w:szCs w:val="21"/>
              </w:rPr>
              <w:t>样本大小（桶/箱/袋）</w:t>
            </w:r>
          </w:p>
        </w:tc>
        <w:tc>
          <w:tcPr>
            <w:tcW w:w="1626" w:type="dxa"/>
            <w:vAlign w:val="center"/>
          </w:tcPr>
          <w:p w14:paraId="22152639" w14:textId="77777777" w:rsidR="00924669" w:rsidRDefault="00B40181" w:rsidP="00B22A9A">
            <w:pPr>
              <w:spacing w:beforeLines="50" w:before="156" w:afterLines="50" w:after="156"/>
              <w:jc w:val="center"/>
              <w:rPr>
                <w:rFonts w:asciiTheme="minorEastAsia" w:eastAsiaTheme="minorEastAsia" w:hAnsiTheme="minorEastAsia"/>
                <w:sz w:val="21"/>
                <w:szCs w:val="21"/>
              </w:rPr>
            </w:pPr>
            <w:r>
              <w:rPr>
                <w:rFonts w:asciiTheme="minorEastAsia" w:eastAsiaTheme="minorEastAsia" w:hAnsiTheme="minorEastAsia" w:hint="eastAsia"/>
                <w:sz w:val="21"/>
                <w:szCs w:val="21"/>
              </w:rPr>
              <w:t>2</w:t>
            </w:r>
          </w:p>
        </w:tc>
        <w:tc>
          <w:tcPr>
            <w:tcW w:w="1664" w:type="dxa"/>
            <w:vAlign w:val="center"/>
          </w:tcPr>
          <w:p w14:paraId="20681F11" w14:textId="77777777" w:rsidR="00924669" w:rsidRDefault="00B40181" w:rsidP="00B22A9A">
            <w:pPr>
              <w:spacing w:beforeLines="50" w:before="156" w:afterLines="50" w:after="156"/>
              <w:jc w:val="center"/>
              <w:rPr>
                <w:rFonts w:asciiTheme="minorEastAsia" w:eastAsiaTheme="minorEastAsia" w:hAnsiTheme="minorEastAsia"/>
                <w:sz w:val="21"/>
                <w:szCs w:val="21"/>
              </w:rPr>
            </w:pPr>
            <w:r>
              <w:rPr>
                <w:rFonts w:asciiTheme="minorEastAsia" w:eastAsiaTheme="minorEastAsia" w:hAnsiTheme="minorEastAsia" w:hint="eastAsia"/>
                <w:sz w:val="21"/>
                <w:szCs w:val="21"/>
              </w:rPr>
              <w:t>3</w:t>
            </w:r>
          </w:p>
        </w:tc>
        <w:tc>
          <w:tcPr>
            <w:tcW w:w="1626" w:type="dxa"/>
            <w:vAlign w:val="center"/>
          </w:tcPr>
          <w:p w14:paraId="557C9828" w14:textId="77777777" w:rsidR="00924669" w:rsidRDefault="00B40181" w:rsidP="00B22A9A">
            <w:pPr>
              <w:spacing w:beforeLines="50" w:before="156" w:afterLines="50" w:after="156"/>
              <w:jc w:val="center"/>
              <w:rPr>
                <w:rFonts w:asciiTheme="minorEastAsia" w:eastAsiaTheme="minorEastAsia" w:hAnsiTheme="minorEastAsia"/>
                <w:sz w:val="21"/>
                <w:szCs w:val="21"/>
              </w:rPr>
            </w:pPr>
            <w:r>
              <w:rPr>
                <w:rFonts w:asciiTheme="minorEastAsia" w:eastAsiaTheme="minorEastAsia" w:hAnsiTheme="minorEastAsia" w:hint="eastAsia"/>
                <w:sz w:val="21"/>
                <w:szCs w:val="21"/>
              </w:rPr>
              <w:t>4</w:t>
            </w:r>
          </w:p>
        </w:tc>
      </w:tr>
    </w:tbl>
    <w:p w14:paraId="3F96239E" w14:textId="77777777" w:rsidR="00924669" w:rsidRDefault="00924669">
      <w:pPr>
        <w:spacing w:beforeLines="50" w:before="156" w:afterLines="50" w:after="156"/>
        <w:rPr>
          <w:rFonts w:asciiTheme="minorEastAsia" w:eastAsiaTheme="minorEastAsia" w:hAnsiTheme="minorEastAsia"/>
          <w:sz w:val="21"/>
          <w:szCs w:val="21"/>
        </w:rPr>
      </w:pPr>
    </w:p>
    <w:p w14:paraId="7DE12B0D" w14:textId="77777777" w:rsidR="00924669" w:rsidRDefault="00924669">
      <w:pPr>
        <w:spacing w:beforeLines="50" w:before="156" w:afterLines="50" w:after="156"/>
        <w:rPr>
          <w:rFonts w:asciiTheme="minorEastAsia" w:eastAsiaTheme="minorEastAsia" w:hAnsiTheme="minorEastAsia"/>
          <w:sz w:val="21"/>
          <w:szCs w:val="21"/>
        </w:rPr>
      </w:pPr>
    </w:p>
    <w:p w14:paraId="423D9CF1" w14:textId="77777777" w:rsidR="00924669" w:rsidRDefault="00924669">
      <w:pPr>
        <w:spacing w:beforeLines="50" w:before="156" w:afterLines="50" w:after="156"/>
        <w:rPr>
          <w:rFonts w:asciiTheme="minorEastAsia" w:eastAsiaTheme="minorEastAsia" w:hAnsiTheme="minorEastAsia"/>
          <w:sz w:val="21"/>
          <w:szCs w:val="21"/>
        </w:rPr>
      </w:pPr>
    </w:p>
    <w:p w14:paraId="50BA8FE8" w14:textId="77777777" w:rsidR="00924669" w:rsidRDefault="00B40181">
      <w:pPr>
        <w:rPr>
          <w:rFonts w:asciiTheme="minorEastAsia" w:eastAsiaTheme="minorEastAsia" w:hAnsiTheme="minorEastAsia"/>
          <w:sz w:val="18"/>
          <w:szCs w:val="18"/>
        </w:rPr>
      </w:pPr>
      <w:r>
        <w:rPr>
          <w:rFonts w:asciiTheme="minorEastAsia" w:eastAsiaTheme="minorEastAsia" w:hAnsiTheme="minorEastAsia" w:hint="eastAsia"/>
          <w:sz w:val="18"/>
          <w:szCs w:val="18"/>
        </w:rPr>
        <w:t>注：在取样前应将选定的样本包装中的样品混合均匀，在保证均匀的前提下方可取样。</w:t>
      </w:r>
    </w:p>
    <w:p w14:paraId="202FA6A1" w14:textId="77777777" w:rsidR="00924669" w:rsidRDefault="00B40181">
      <w:pPr>
        <w:spacing w:beforeLines="50" w:before="156" w:afterLines="50" w:after="156"/>
        <w:rPr>
          <w:rFonts w:asciiTheme="minorEastAsia" w:eastAsiaTheme="minorEastAsia" w:hAnsiTheme="minorEastAsia"/>
          <w:sz w:val="21"/>
          <w:szCs w:val="21"/>
        </w:rPr>
      </w:pPr>
      <w:r>
        <w:rPr>
          <w:rFonts w:asciiTheme="minorEastAsia" w:eastAsiaTheme="minorEastAsia" w:hAnsiTheme="minorEastAsia"/>
          <w:sz w:val="21"/>
          <w:szCs w:val="21"/>
        </w:rPr>
        <w:t>6</w:t>
      </w:r>
      <w:r>
        <w:rPr>
          <w:rFonts w:asciiTheme="minorEastAsia" w:eastAsiaTheme="minorEastAsia" w:hAnsiTheme="minorEastAsia" w:hint="eastAsia"/>
          <w:sz w:val="21"/>
          <w:szCs w:val="21"/>
        </w:rPr>
        <w:t>.3　判定规则与复检</w:t>
      </w:r>
    </w:p>
    <w:p w14:paraId="5F181ED1" w14:textId="77777777" w:rsidR="00924669" w:rsidRDefault="00B40181">
      <w:pPr>
        <w:ind w:firstLineChars="200" w:firstLine="420"/>
        <w:rPr>
          <w:rFonts w:asciiTheme="minorEastAsia" w:eastAsiaTheme="minorEastAsia" w:hAnsiTheme="minorEastAsia"/>
          <w:sz w:val="21"/>
          <w:szCs w:val="21"/>
        </w:rPr>
      </w:pPr>
      <w:r>
        <w:rPr>
          <w:rFonts w:asciiTheme="minorEastAsia" w:eastAsiaTheme="minorEastAsia" w:hAnsiTheme="minorEastAsia" w:hint="eastAsia"/>
          <w:sz w:val="21"/>
          <w:szCs w:val="21"/>
        </w:rPr>
        <w:t>检验结果数据应先按照GB/T 8170规定修约到与技术要求量值的有效位数一致，再对照技术要求中规定的极限值判定检验批产品合格或不合格。</w:t>
      </w:r>
    </w:p>
    <w:p w14:paraId="3B6317D6" w14:textId="29FA6C1C" w:rsidR="00924669" w:rsidRDefault="00D33C6E">
      <w:pPr>
        <w:ind w:firstLineChars="200" w:firstLine="420"/>
        <w:rPr>
          <w:rFonts w:asciiTheme="minorEastAsia" w:eastAsiaTheme="minorEastAsia" w:hAnsiTheme="minorEastAsia"/>
          <w:sz w:val="21"/>
          <w:szCs w:val="21"/>
        </w:rPr>
      </w:pPr>
      <w:r>
        <w:rPr>
          <w:rFonts w:asciiTheme="minorEastAsia" w:eastAsiaTheme="minorEastAsia" w:hAnsiTheme="minorEastAsia"/>
          <w:noProof/>
          <w:sz w:val="21"/>
          <w:szCs w:val="21"/>
        </w:rPr>
        <mc:AlternateContent>
          <mc:Choice Requires="wps">
            <w:drawing>
              <wp:anchor distT="4294967295" distB="4294967295" distL="114300" distR="114300" simplePos="0" relativeHeight="251659264" behindDoc="0" locked="0" layoutInCell="1" allowOverlap="1" wp14:anchorId="0F608C04" wp14:editId="285041D6">
                <wp:simplePos x="0" y="0"/>
                <wp:positionH relativeFrom="column">
                  <wp:posOffset>2902585</wp:posOffset>
                </wp:positionH>
                <wp:positionV relativeFrom="paragraph">
                  <wp:posOffset>9487534</wp:posOffset>
                </wp:positionV>
                <wp:extent cx="1733550" cy="0"/>
                <wp:effectExtent l="0" t="0" r="0" b="0"/>
                <wp:wrapNone/>
                <wp:docPr id="8" name="直接连接符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33550"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99460D3" id="直接连接符 8" o:spid="_x0000_s1026" style="position:absolute;left:0;text-align:left;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28.55pt,747.05pt" to="365.05pt,74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" strokeweight="1.5pt"/>
            </w:pict>
          </mc:Fallback>
        </mc:AlternateContent>
      </w:r>
      <w:r w:rsidR="00B40181">
        <w:rPr>
          <w:rFonts w:asciiTheme="minorEastAsia" w:eastAsiaTheme="minorEastAsia" w:hAnsiTheme="minorEastAsia" w:hint="eastAsia"/>
          <w:sz w:val="21"/>
          <w:szCs w:val="21"/>
        </w:rPr>
        <w:t>如检验结果中有一项指标不符合标准时，应重新抽取双倍量的样本并取样，对不合格项进行复检。复检结果符合本标准规定时，判该批产品为合格；若仍不合格，则判该批产品为不合格。</w:t>
      </w:r>
    </w:p>
    <w:p w14:paraId="63963366" w14:textId="77777777" w:rsidR="00924669" w:rsidRDefault="00B40181">
      <w:pPr>
        <w:spacing w:beforeLines="50" w:before="156" w:afterLines="50" w:after="156"/>
        <w:rPr>
          <w:rFonts w:asciiTheme="minorEastAsia" w:eastAsiaTheme="minorEastAsia" w:hAnsiTheme="minorEastAsia"/>
          <w:sz w:val="21"/>
          <w:szCs w:val="21"/>
        </w:rPr>
      </w:pPr>
      <w:r>
        <w:rPr>
          <w:rFonts w:asciiTheme="minorEastAsia" w:eastAsiaTheme="minorEastAsia" w:hAnsiTheme="minorEastAsia"/>
          <w:sz w:val="21"/>
          <w:szCs w:val="21"/>
        </w:rPr>
        <w:t>6</w:t>
      </w:r>
      <w:r>
        <w:rPr>
          <w:rFonts w:asciiTheme="minorEastAsia" w:eastAsiaTheme="minorEastAsia" w:hAnsiTheme="minorEastAsia" w:hint="eastAsia"/>
          <w:sz w:val="21"/>
          <w:szCs w:val="21"/>
        </w:rPr>
        <w:t>.4　仲裁</w:t>
      </w:r>
    </w:p>
    <w:p w14:paraId="143EB4E9" w14:textId="77777777" w:rsidR="00924669" w:rsidRDefault="00B40181">
      <w:pPr>
        <w:spacing w:beforeLines="50" w:before="156" w:afterLines="50" w:after="156"/>
        <w:ind w:firstLineChars="200" w:firstLine="420"/>
        <w:rPr>
          <w:rFonts w:asciiTheme="minorEastAsia" w:eastAsiaTheme="minorEastAsia" w:hAnsiTheme="minorEastAsia"/>
          <w:sz w:val="21"/>
          <w:szCs w:val="21"/>
        </w:rPr>
      </w:pPr>
      <w:r>
        <w:rPr>
          <w:rFonts w:asciiTheme="minorEastAsia" w:eastAsiaTheme="minorEastAsia" w:hAnsiTheme="minorEastAsia" w:hint="eastAsia"/>
          <w:sz w:val="21"/>
          <w:szCs w:val="21"/>
        </w:rPr>
        <w:t>收货单位如发现产品质量不符合本标准规定的要求，应在到货1个月内向生产者交涉。若因检验结果不同，不能取得协议时，双方应按</w:t>
      </w:r>
      <w:r>
        <w:rPr>
          <w:rFonts w:asciiTheme="minorEastAsia" w:eastAsiaTheme="minorEastAsia" w:hAnsiTheme="minorEastAsia"/>
          <w:sz w:val="21"/>
          <w:szCs w:val="21"/>
        </w:rPr>
        <w:t>6</w:t>
      </w:r>
      <w:r>
        <w:rPr>
          <w:rFonts w:asciiTheme="minorEastAsia" w:eastAsiaTheme="minorEastAsia" w:hAnsiTheme="minorEastAsia" w:hint="eastAsia"/>
          <w:sz w:val="21"/>
          <w:szCs w:val="21"/>
        </w:rPr>
        <w:t>.2.3取样。取样总量不应少于450g，将选取的试样仔细混匀后,分别装入3个洁净干燥的样品瓶中，签封。标签上应注明产品名称、规格、批号、生产者名称、取样日期、取样人。交收双方各执一份，第三份签封后，</w:t>
      </w:r>
      <w:proofErr w:type="gramStart"/>
      <w:r>
        <w:rPr>
          <w:rFonts w:asciiTheme="minorEastAsia" w:eastAsiaTheme="minorEastAsia" w:hAnsiTheme="minorEastAsia" w:hint="eastAsia"/>
          <w:sz w:val="21"/>
          <w:szCs w:val="21"/>
        </w:rPr>
        <w:t>备仲裁</w:t>
      </w:r>
      <w:proofErr w:type="gramEnd"/>
      <w:r>
        <w:rPr>
          <w:rFonts w:asciiTheme="minorEastAsia" w:eastAsiaTheme="minorEastAsia" w:hAnsiTheme="minorEastAsia" w:hint="eastAsia"/>
          <w:sz w:val="21"/>
          <w:szCs w:val="21"/>
        </w:rPr>
        <w:t>检验用。样品存放于暗处，按照建议贮存温度贮存，保存期一个月。仲裁检验结果为最后依据。</w:t>
      </w:r>
    </w:p>
    <w:p w14:paraId="44AF14DA" w14:textId="77777777" w:rsidR="00924669" w:rsidRDefault="00B40181">
      <w:pPr>
        <w:pStyle w:val="af3"/>
        <w:spacing w:beforeLines="100" w:before="312" w:afterLines="100" w:after="312"/>
        <w:rPr>
          <w:rFonts w:asciiTheme="minorEastAsia" w:eastAsiaTheme="minorEastAsia" w:hAnsiTheme="minorEastAsia"/>
          <w:szCs w:val="21"/>
        </w:rPr>
      </w:pPr>
      <w:r>
        <w:rPr>
          <w:rFonts w:asciiTheme="minorEastAsia" w:eastAsiaTheme="minorEastAsia" w:hAnsiTheme="minorEastAsia" w:hint="eastAsia"/>
          <w:szCs w:val="21"/>
        </w:rPr>
        <w:t>7</w:t>
      </w:r>
      <w:r>
        <w:rPr>
          <w:rFonts w:asciiTheme="minorEastAsia" w:eastAsiaTheme="minorEastAsia" w:hAnsiTheme="minorEastAsia"/>
          <w:szCs w:val="21"/>
        </w:rPr>
        <w:t xml:space="preserve"> </w:t>
      </w:r>
      <w:r>
        <w:rPr>
          <w:rFonts w:asciiTheme="minorEastAsia" w:eastAsiaTheme="minorEastAsia" w:hAnsiTheme="minorEastAsia" w:hint="eastAsia"/>
          <w:szCs w:val="21"/>
        </w:rPr>
        <w:t>标志、包装、运输及贮存</w:t>
      </w:r>
    </w:p>
    <w:p w14:paraId="0BBFD09B" w14:textId="77777777" w:rsidR="00924669" w:rsidRDefault="00B40181">
      <w:pPr>
        <w:pStyle w:val="af2"/>
        <w:numPr>
          <w:ilvl w:val="2"/>
          <w:numId w:val="0"/>
        </w:numPr>
        <w:tabs>
          <w:tab w:val="left" w:pos="360"/>
        </w:tabs>
        <w:spacing w:beforeLines="50" w:before="156" w:afterLines="50" w:after="156"/>
        <w:rPr>
          <w:rFonts w:asciiTheme="minorEastAsia" w:eastAsiaTheme="minorEastAsia" w:hAnsiTheme="minorEastAsia"/>
          <w:szCs w:val="21"/>
        </w:rPr>
      </w:pPr>
      <w:r>
        <w:rPr>
          <w:rFonts w:asciiTheme="minorEastAsia" w:eastAsiaTheme="minorEastAsia" w:hAnsiTheme="minorEastAsia" w:hint="eastAsia"/>
          <w:szCs w:val="21"/>
        </w:rPr>
        <w:t>7.1  标志</w:t>
      </w:r>
    </w:p>
    <w:p w14:paraId="58B282E1" w14:textId="7527B9D3" w:rsidR="00924669" w:rsidRDefault="00B40181">
      <w:pPr>
        <w:pStyle w:val="af2"/>
        <w:numPr>
          <w:ilvl w:val="2"/>
          <w:numId w:val="0"/>
        </w:numPr>
        <w:tabs>
          <w:tab w:val="left" w:pos="360"/>
        </w:tabs>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产品的外包装宜使用符合GB/T 191要求的标志。</w:t>
      </w:r>
    </w:p>
    <w:p w14:paraId="5353D0E5" w14:textId="77777777" w:rsidR="00924669" w:rsidRDefault="00B40181">
      <w:pPr>
        <w:pStyle w:val="af2"/>
        <w:numPr>
          <w:ilvl w:val="2"/>
          <w:numId w:val="0"/>
        </w:numPr>
        <w:tabs>
          <w:tab w:val="left" w:pos="360"/>
        </w:tabs>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产品的包装上应贴有牢固的标签。标签内容应包括产品名称、净含量、生产者和（或）经销者的名称、地址和联系方式、生产日期和保质期、贮存条件、批号及其他需要标示的内容。化学品安全标签内容应符合GB 15258的要求。</w:t>
      </w:r>
    </w:p>
    <w:p w14:paraId="5181D541" w14:textId="77777777" w:rsidR="00924669" w:rsidRDefault="00B40181">
      <w:pPr>
        <w:pStyle w:val="af0"/>
        <w:spacing w:beforeLines="50" w:before="156" w:afterLines="50" w:after="156"/>
        <w:ind w:firstLineChars="0" w:firstLine="0"/>
        <w:rPr>
          <w:rFonts w:asciiTheme="minorEastAsia" w:eastAsiaTheme="minorEastAsia" w:hAnsiTheme="minorEastAsia"/>
          <w:szCs w:val="21"/>
        </w:rPr>
      </w:pPr>
      <w:r>
        <w:rPr>
          <w:rFonts w:asciiTheme="minorEastAsia" w:eastAsiaTheme="minorEastAsia" w:hAnsiTheme="minorEastAsia" w:hint="eastAsia"/>
          <w:szCs w:val="21"/>
        </w:rPr>
        <w:t>7</w:t>
      </w:r>
      <w:r>
        <w:rPr>
          <w:rFonts w:asciiTheme="minorEastAsia" w:eastAsiaTheme="minorEastAsia" w:hAnsiTheme="minorEastAsia"/>
          <w:szCs w:val="21"/>
        </w:rPr>
        <w:t xml:space="preserve">.2  </w:t>
      </w:r>
      <w:r>
        <w:rPr>
          <w:rFonts w:asciiTheme="minorEastAsia" w:eastAsiaTheme="minorEastAsia" w:hAnsiTheme="minorEastAsia" w:hint="eastAsia"/>
          <w:szCs w:val="21"/>
        </w:rPr>
        <w:t>包装</w:t>
      </w:r>
    </w:p>
    <w:p w14:paraId="7CDF0650" w14:textId="77777777" w:rsidR="00924669" w:rsidRDefault="00B40181">
      <w:pPr>
        <w:pStyle w:val="af0"/>
        <w:ind w:firstLine="420"/>
        <w:rPr>
          <w:rFonts w:asciiTheme="minorEastAsia" w:eastAsiaTheme="minorEastAsia" w:hAnsiTheme="minorEastAsia"/>
          <w:szCs w:val="21"/>
        </w:rPr>
      </w:pPr>
      <w:r>
        <w:rPr>
          <w:rFonts w:asciiTheme="minorEastAsia" w:eastAsiaTheme="minorEastAsia" w:hAnsiTheme="minorEastAsia" w:hint="eastAsia"/>
          <w:szCs w:val="21"/>
        </w:rPr>
        <w:t>产品的内包装和（或）包装容器的内涂料应符合相关规定。</w:t>
      </w:r>
    </w:p>
    <w:p w14:paraId="130213E4" w14:textId="77777777" w:rsidR="00924669" w:rsidRDefault="00B40181">
      <w:pPr>
        <w:pStyle w:val="af2"/>
        <w:numPr>
          <w:ilvl w:val="2"/>
          <w:numId w:val="0"/>
        </w:numPr>
        <w:tabs>
          <w:tab w:val="left" w:pos="360"/>
        </w:tabs>
        <w:spacing w:beforeLines="50" w:before="156" w:afterLines="50" w:after="156"/>
        <w:rPr>
          <w:rFonts w:asciiTheme="minorEastAsia" w:eastAsiaTheme="minorEastAsia" w:hAnsiTheme="minorEastAsia"/>
          <w:szCs w:val="21"/>
        </w:rPr>
      </w:pPr>
      <w:r>
        <w:rPr>
          <w:rFonts w:asciiTheme="minorEastAsia" w:eastAsiaTheme="minorEastAsia" w:hAnsiTheme="minorEastAsia" w:hint="eastAsia"/>
          <w:szCs w:val="21"/>
        </w:rPr>
        <w:t>7.</w:t>
      </w:r>
      <w:r>
        <w:rPr>
          <w:rFonts w:asciiTheme="minorEastAsia" w:eastAsiaTheme="minorEastAsia" w:hAnsiTheme="minorEastAsia"/>
          <w:szCs w:val="21"/>
        </w:rPr>
        <w:t xml:space="preserve">3  </w:t>
      </w:r>
      <w:r>
        <w:rPr>
          <w:rFonts w:asciiTheme="minorEastAsia" w:eastAsiaTheme="minorEastAsia" w:hAnsiTheme="minorEastAsia" w:hint="eastAsia"/>
          <w:szCs w:val="21"/>
        </w:rPr>
        <w:t>运输</w:t>
      </w:r>
    </w:p>
    <w:p w14:paraId="51C1C9CC" w14:textId="77777777" w:rsidR="00924669" w:rsidRDefault="00B40181">
      <w:pPr>
        <w:pStyle w:val="af0"/>
        <w:ind w:firstLine="420"/>
        <w:rPr>
          <w:rFonts w:asciiTheme="minorEastAsia" w:eastAsiaTheme="minorEastAsia" w:hAnsiTheme="minorEastAsia"/>
          <w:szCs w:val="21"/>
        </w:rPr>
      </w:pPr>
      <w:r>
        <w:rPr>
          <w:rFonts w:asciiTheme="minorEastAsia" w:eastAsiaTheme="minorEastAsia" w:hAnsiTheme="minorEastAsia" w:hint="eastAsia"/>
          <w:szCs w:val="21"/>
        </w:rPr>
        <w:t>产品在运输时应轻装轻卸，不得倒置，避免日晒雨淋，严禁在箱上踩踏和堆放重物。</w:t>
      </w:r>
    </w:p>
    <w:p w14:paraId="12678B40" w14:textId="77777777" w:rsidR="00924669" w:rsidRDefault="00B40181">
      <w:pPr>
        <w:pStyle w:val="af2"/>
        <w:numPr>
          <w:ilvl w:val="2"/>
          <w:numId w:val="0"/>
        </w:numPr>
        <w:tabs>
          <w:tab w:val="left" w:pos="360"/>
        </w:tabs>
        <w:spacing w:beforeLines="50" w:before="156" w:afterLines="50" w:after="156"/>
        <w:rPr>
          <w:rFonts w:asciiTheme="minorEastAsia" w:eastAsiaTheme="minorEastAsia" w:hAnsiTheme="minorEastAsia"/>
          <w:szCs w:val="21"/>
        </w:rPr>
      </w:pPr>
      <w:r>
        <w:rPr>
          <w:rFonts w:asciiTheme="minorEastAsia" w:eastAsiaTheme="minorEastAsia" w:hAnsiTheme="minorEastAsia" w:hint="eastAsia"/>
          <w:szCs w:val="21"/>
        </w:rPr>
        <w:t>7.</w:t>
      </w:r>
      <w:r>
        <w:rPr>
          <w:rFonts w:asciiTheme="minorEastAsia" w:eastAsiaTheme="minorEastAsia" w:hAnsiTheme="minorEastAsia"/>
          <w:szCs w:val="21"/>
        </w:rPr>
        <w:t>4</w:t>
      </w:r>
      <w:r>
        <w:rPr>
          <w:rFonts w:asciiTheme="minorEastAsia" w:eastAsiaTheme="minorEastAsia" w:hAnsiTheme="minorEastAsia" w:hint="eastAsia"/>
          <w:szCs w:val="21"/>
        </w:rPr>
        <w:t xml:space="preserve">  贮存</w:t>
      </w:r>
    </w:p>
    <w:p w14:paraId="2955DE8F" w14:textId="77777777" w:rsidR="00924669" w:rsidRDefault="00B40181">
      <w:pPr>
        <w:pStyle w:val="af1"/>
        <w:numPr>
          <w:ilvl w:val="3"/>
          <w:numId w:val="0"/>
        </w:numPr>
        <w:tabs>
          <w:tab w:val="clear" w:pos="720"/>
        </w:tabs>
        <w:spacing w:beforeLines="50" w:before="156" w:afterLines="50" w:after="156"/>
        <w:rPr>
          <w:rFonts w:asciiTheme="minorEastAsia" w:eastAsiaTheme="minorEastAsia" w:hAnsiTheme="minorEastAsia"/>
          <w:szCs w:val="21"/>
        </w:rPr>
      </w:pPr>
      <w:r>
        <w:rPr>
          <w:rFonts w:asciiTheme="minorEastAsia" w:eastAsiaTheme="minorEastAsia" w:hAnsiTheme="minorEastAsia" w:hint="eastAsia"/>
          <w:szCs w:val="21"/>
        </w:rPr>
        <w:t>7.</w:t>
      </w:r>
      <w:r>
        <w:rPr>
          <w:rFonts w:asciiTheme="minorEastAsia" w:eastAsiaTheme="minorEastAsia" w:hAnsiTheme="minorEastAsia"/>
          <w:szCs w:val="21"/>
        </w:rPr>
        <w:t>4</w:t>
      </w:r>
      <w:r>
        <w:rPr>
          <w:rFonts w:asciiTheme="minorEastAsia" w:eastAsiaTheme="minorEastAsia" w:hAnsiTheme="minorEastAsia" w:hint="eastAsia"/>
          <w:szCs w:val="21"/>
        </w:rPr>
        <w:t>.1  产品应贮存在阴凉干燥的环境下。严禁与有毒、有害、有腐蚀性的物质同存。</w:t>
      </w:r>
    </w:p>
    <w:p w14:paraId="5E47D24A" w14:textId="77777777" w:rsidR="00924669" w:rsidRDefault="00B40181">
      <w:pPr>
        <w:pStyle w:val="af1"/>
        <w:numPr>
          <w:ilvl w:val="3"/>
          <w:numId w:val="0"/>
        </w:numPr>
        <w:tabs>
          <w:tab w:val="clear" w:pos="720"/>
        </w:tabs>
        <w:spacing w:beforeLines="50" w:before="156" w:afterLines="50" w:after="156"/>
        <w:rPr>
          <w:rFonts w:asciiTheme="minorEastAsia" w:eastAsiaTheme="minorEastAsia" w:hAnsiTheme="minorEastAsia"/>
          <w:szCs w:val="21"/>
        </w:rPr>
      </w:pPr>
      <w:r>
        <w:rPr>
          <w:rFonts w:asciiTheme="minorEastAsia" w:eastAsiaTheme="minorEastAsia" w:hAnsiTheme="minorEastAsia" w:hint="eastAsia"/>
          <w:szCs w:val="21"/>
        </w:rPr>
        <w:t>7.</w:t>
      </w:r>
      <w:r>
        <w:rPr>
          <w:rFonts w:asciiTheme="minorEastAsia" w:eastAsiaTheme="minorEastAsia" w:hAnsiTheme="minorEastAsia"/>
          <w:szCs w:val="21"/>
        </w:rPr>
        <w:t>4</w:t>
      </w:r>
      <w:r>
        <w:rPr>
          <w:rFonts w:asciiTheme="minorEastAsia" w:eastAsiaTheme="minorEastAsia" w:hAnsiTheme="minorEastAsia" w:hint="eastAsia"/>
          <w:szCs w:val="21"/>
        </w:rPr>
        <w:t>.2  堆垛要采取必要的防护措施，堆垛高度要适当，避免损坏运输包装。</w:t>
      </w:r>
    </w:p>
    <w:p w14:paraId="045B3F85" w14:textId="77777777" w:rsidR="00924669" w:rsidRDefault="00B40181">
      <w:pPr>
        <w:pStyle w:val="af0"/>
        <w:spacing w:beforeLines="50" w:before="156"/>
        <w:ind w:left="840" w:hangingChars="400" w:hanging="840"/>
        <w:rPr>
          <w:rFonts w:asciiTheme="minorEastAsia" w:eastAsiaTheme="minorEastAsia" w:hAnsiTheme="minorEastAsia" w:cs="黑体"/>
          <w:szCs w:val="21"/>
        </w:rPr>
      </w:pPr>
      <w:r>
        <w:rPr>
          <w:rFonts w:asciiTheme="minorEastAsia" w:eastAsiaTheme="minorEastAsia" w:hAnsiTheme="minorEastAsia" w:cs="黑体"/>
          <w:szCs w:val="21"/>
        </w:rPr>
        <w:lastRenderedPageBreak/>
        <w:t xml:space="preserve">8 </w:t>
      </w:r>
      <w:r>
        <w:rPr>
          <w:rFonts w:asciiTheme="minorEastAsia" w:eastAsiaTheme="minorEastAsia" w:hAnsiTheme="minorEastAsia" w:cs="黑体" w:hint="eastAsia"/>
          <w:szCs w:val="21"/>
        </w:rPr>
        <w:t>保质期</w:t>
      </w:r>
    </w:p>
    <w:p w14:paraId="1A71B622" w14:textId="3CF63B41" w:rsidR="00924669" w:rsidRDefault="00B40181" w:rsidP="00B22A9A">
      <w:pPr>
        <w:pStyle w:val="af0"/>
        <w:spacing w:beforeLines="50" w:before="156"/>
        <w:ind w:firstLine="420"/>
        <w:rPr>
          <w:rFonts w:asciiTheme="minorEastAsia" w:eastAsiaTheme="minorEastAsia" w:hAnsiTheme="minorEastAsia"/>
          <w:szCs w:val="21"/>
        </w:rPr>
      </w:pPr>
      <w:r>
        <w:rPr>
          <w:rFonts w:asciiTheme="minorEastAsia" w:eastAsiaTheme="minorEastAsia" w:hAnsiTheme="minorEastAsia" w:hint="eastAsia"/>
          <w:szCs w:val="21"/>
        </w:rPr>
        <w:t>固体制剂和液体制剂在</w:t>
      </w:r>
      <w:r>
        <w:rPr>
          <w:rFonts w:asciiTheme="minorEastAsia" w:eastAsiaTheme="minorEastAsia" w:hAnsiTheme="minorEastAsia"/>
          <w:szCs w:val="21"/>
        </w:rPr>
        <w:t>25</w:t>
      </w:r>
      <w:r>
        <w:rPr>
          <w:rFonts w:asciiTheme="minorEastAsia" w:eastAsiaTheme="minorEastAsia" w:hAnsiTheme="minorEastAsia" w:hint="eastAsia"/>
          <w:szCs w:val="21"/>
        </w:rPr>
        <w:t>℃以下，保质期不少于</w:t>
      </w:r>
      <w:r>
        <w:rPr>
          <w:rFonts w:asciiTheme="minorEastAsia" w:eastAsiaTheme="minorEastAsia" w:hAnsiTheme="minorEastAsia"/>
          <w:szCs w:val="21"/>
        </w:rPr>
        <w:t>12</w:t>
      </w:r>
      <w:r>
        <w:rPr>
          <w:rFonts w:asciiTheme="minorEastAsia" w:eastAsiaTheme="minorEastAsia" w:hAnsiTheme="minorEastAsia" w:hint="eastAsia"/>
          <w:szCs w:val="21"/>
        </w:rPr>
        <w:t>个月。企业应按上述要求具体标示。保质期内实测酶活力不应低于标示酶活力。</w:t>
      </w:r>
    </w:p>
    <w:p w14:paraId="1764F631" w14:textId="73547B2A" w:rsidR="00924669" w:rsidRDefault="00B40181" w:rsidP="00B22A9A">
      <w:pPr>
        <w:pStyle w:val="af0"/>
        <w:ind w:leftChars="125" w:left="879" w:hangingChars="252" w:hanging="454"/>
        <w:rPr>
          <w:rFonts w:asciiTheme="minorEastAsia" w:eastAsiaTheme="minorEastAsia" w:hAnsiTheme="minorEastAsia"/>
          <w:sz w:val="18"/>
          <w:szCs w:val="18"/>
        </w:rPr>
      </w:pPr>
      <w:r>
        <w:rPr>
          <w:rFonts w:asciiTheme="minorEastAsia" w:eastAsiaTheme="minorEastAsia" w:hAnsiTheme="minorEastAsia" w:hint="eastAsia"/>
          <w:sz w:val="18"/>
          <w:szCs w:val="18"/>
        </w:rPr>
        <w:t>注：</w:t>
      </w:r>
      <w:r>
        <w:rPr>
          <w:rFonts w:hint="eastAsia"/>
          <w:sz w:val="18"/>
          <w:szCs w:val="18"/>
        </w:rPr>
        <w:t>保质期外</w:t>
      </w:r>
      <w:proofErr w:type="gramStart"/>
      <w:r>
        <w:rPr>
          <w:rFonts w:hint="eastAsia"/>
          <w:sz w:val="18"/>
          <w:szCs w:val="18"/>
        </w:rPr>
        <w:t>的酶仍具有</w:t>
      </w:r>
      <w:proofErr w:type="gramEnd"/>
      <w:r>
        <w:rPr>
          <w:rFonts w:hint="eastAsia"/>
          <w:sz w:val="18"/>
          <w:szCs w:val="18"/>
        </w:rPr>
        <w:t>使用价值，使用时应重新测定酶活</w:t>
      </w:r>
      <w:r w:rsidR="00B22A9A">
        <w:rPr>
          <w:rFonts w:hint="eastAsia"/>
          <w:sz w:val="18"/>
          <w:szCs w:val="18"/>
        </w:rPr>
        <w:t>力</w:t>
      </w:r>
      <w:r>
        <w:rPr>
          <w:rFonts w:hint="eastAsia"/>
          <w:sz w:val="18"/>
          <w:szCs w:val="18"/>
        </w:rPr>
        <w:t>。</w:t>
      </w:r>
    </w:p>
    <w:bookmarkEnd w:id="5"/>
    <w:p w14:paraId="38C18C01" w14:textId="77777777" w:rsidR="00480B73" w:rsidRDefault="00B40181">
      <w:pPr>
        <w:pStyle w:val="af0"/>
        <w:ind w:firstLineChars="0" w:firstLine="0"/>
        <w:jc w:val="center"/>
        <w:rPr>
          <w:rFonts w:asciiTheme="minorEastAsia" w:eastAsiaTheme="minorEastAsia" w:hAnsiTheme="minorEastAsia"/>
          <w:szCs w:val="21"/>
        </w:rPr>
      </w:pPr>
      <w:r>
        <w:rPr>
          <w:rFonts w:asciiTheme="minorEastAsia" w:eastAsiaTheme="minorEastAsia" w:hAnsiTheme="minorEastAsia"/>
          <w:szCs w:val="21"/>
        </w:rPr>
        <w:br w:type="page"/>
      </w:r>
    </w:p>
    <w:p w14:paraId="441AF455" w14:textId="77777777" w:rsidR="00480B73" w:rsidRDefault="00480B73">
      <w:pPr>
        <w:pStyle w:val="af0"/>
        <w:ind w:firstLineChars="0" w:firstLine="0"/>
        <w:jc w:val="center"/>
        <w:rPr>
          <w:rFonts w:asciiTheme="minorEastAsia" w:eastAsiaTheme="minorEastAsia" w:hAnsiTheme="minorEastAsia"/>
          <w:szCs w:val="21"/>
        </w:rPr>
      </w:pPr>
    </w:p>
    <w:p w14:paraId="1745865A" w14:textId="7424D562" w:rsidR="00924669" w:rsidRDefault="00B40181">
      <w:pPr>
        <w:pStyle w:val="af0"/>
        <w:ind w:firstLineChars="0" w:firstLine="0"/>
        <w:jc w:val="center"/>
        <w:rPr>
          <w:rFonts w:asciiTheme="minorEastAsia" w:eastAsiaTheme="minorEastAsia" w:hAnsiTheme="minorEastAsia"/>
          <w:szCs w:val="21"/>
        </w:rPr>
      </w:pPr>
      <w:r>
        <w:rPr>
          <w:rFonts w:asciiTheme="minorEastAsia" w:eastAsiaTheme="minorEastAsia" w:hAnsiTheme="minorEastAsia" w:hint="eastAsia"/>
          <w:szCs w:val="21"/>
        </w:rPr>
        <w:t>附录A</w:t>
      </w:r>
    </w:p>
    <w:p w14:paraId="613FE849" w14:textId="77777777" w:rsidR="00924669" w:rsidRDefault="00B40181">
      <w:pPr>
        <w:pStyle w:val="af0"/>
        <w:ind w:firstLineChars="0" w:firstLine="0"/>
        <w:jc w:val="center"/>
        <w:rPr>
          <w:rFonts w:asciiTheme="minorEastAsia" w:eastAsiaTheme="minorEastAsia" w:hAnsiTheme="minorEastAsia"/>
          <w:szCs w:val="21"/>
        </w:rPr>
      </w:pPr>
      <w:r>
        <w:rPr>
          <w:rFonts w:asciiTheme="minorEastAsia" w:eastAsiaTheme="minorEastAsia" w:hAnsiTheme="minorEastAsia" w:hint="eastAsia"/>
          <w:szCs w:val="21"/>
        </w:rPr>
        <w:t>(规范性附录)</w:t>
      </w:r>
    </w:p>
    <w:p w14:paraId="6BBF1E32" w14:textId="64EC4BC1" w:rsidR="00924669" w:rsidRDefault="00B40181">
      <w:pPr>
        <w:pStyle w:val="af0"/>
        <w:ind w:firstLineChars="0" w:firstLine="0"/>
        <w:jc w:val="center"/>
        <w:rPr>
          <w:rFonts w:asciiTheme="minorEastAsia" w:eastAsiaTheme="minorEastAsia" w:hAnsiTheme="minorEastAsia"/>
          <w:szCs w:val="21"/>
        </w:rPr>
      </w:pPr>
      <w:r>
        <w:rPr>
          <w:rFonts w:asciiTheme="minorEastAsia" w:eastAsiaTheme="minorEastAsia" w:hAnsiTheme="minorEastAsia" w:hint="eastAsia"/>
          <w:szCs w:val="21"/>
        </w:rPr>
        <w:t>碱性蛋白酶酶活力的测定  福林法</w:t>
      </w:r>
      <w:r w:rsidR="00657C73">
        <w:rPr>
          <w:rFonts w:asciiTheme="minorEastAsia" w:eastAsiaTheme="minorEastAsia" w:hAnsiTheme="minorEastAsia" w:hint="eastAsia"/>
          <w:szCs w:val="21"/>
        </w:rPr>
        <w:t>（仲裁法）</w:t>
      </w:r>
    </w:p>
    <w:p w14:paraId="1DF650AA" w14:textId="77777777" w:rsidR="00924669" w:rsidRDefault="00B40181">
      <w:pPr>
        <w:spacing w:beforeLines="50" w:before="156" w:afterLines="50" w:after="156"/>
        <w:outlineLvl w:val="2"/>
        <w:rPr>
          <w:rFonts w:asciiTheme="minorEastAsia" w:eastAsiaTheme="minorEastAsia" w:hAnsiTheme="minorEastAsia" w:cs="宋体"/>
          <w:b/>
          <w:w w:val="105"/>
          <w:kern w:val="36"/>
          <w:sz w:val="21"/>
          <w:szCs w:val="21"/>
        </w:rPr>
      </w:pPr>
      <w:proofErr w:type="spellStart"/>
      <w:r>
        <w:rPr>
          <w:rFonts w:asciiTheme="minorEastAsia" w:eastAsiaTheme="minorEastAsia" w:hAnsiTheme="minorEastAsia" w:cs="宋体" w:hint="eastAsia"/>
          <w:b/>
          <w:w w:val="105"/>
          <w:kern w:val="36"/>
          <w:sz w:val="21"/>
          <w:szCs w:val="21"/>
        </w:rPr>
        <w:t>A.</w:t>
      </w:r>
      <w:r>
        <w:rPr>
          <w:rFonts w:asciiTheme="minorEastAsia" w:eastAsiaTheme="minorEastAsia" w:hAnsiTheme="minorEastAsia" w:cs="宋体"/>
          <w:b/>
          <w:w w:val="105"/>
          <w:kern w:val="36"/>
          <w:sz w:val="21"/>
          <w:szCs w:val="21"/>
        </w:rPr>
        <w:t>l</w:t>
      </w:r>
      <w:proofErr w:type="spellEnd"/>
      <w:r>
        <w:rPr>
          <w:rFonts w:asciiTheme="minorEastAsia" w:eastAsiaTheme="minorEastAsia" w:hAnsiTheme="minorEastAsia" w:cs="宋体"/>
          <w:b/>
          <w:w w:val="105"/>
          <w:kern w:val="36"/>
          <w:sz w:val="21"/>
          <w:szCs w:val="21"/>
        </w:rPr>
        <w:tab/>
      </w:r>
      <w:r>
        <w:rPr>
          <w:rFonts w:asciiTheme="minorEastAsia" w:eastAsiaTheme="minorEastAsia" w:hAnsiTheme="minorEastAsia" w:cs="宋体" w:hint="eastAsia"/>
          <w:b/>
          <w:w w:val="105"/>
          <w:kern w:val="36"/>
          <w:sz w:val="21"/>
          <w:szCs w:val="21"/>
        </w:rPr>
        <w:t xml:space="preserve">  </w:t>
      </w:r>
      <w:r>
        <w:rPr>
          <w:rFonts w:asciiTheme="minorEastAsia" w:eastAsiaTheme="minorEastAsia" w:hAnsiTheme="minorEastAsia" w:cs="宋体"/>
          <w:b/>
          <w:w w:val="105"/>
          <w:kern w:val="36"/>
          <w:sz w:val="21"/>
          <w:szCs w:val="21"/>
        </w:rPr>
        <w:t>原理</w:t>
      </w:r>
    </w:p>
    <w:p w14:paraId="0D813DD6" w14:textId="77777777" w:rsidR="00924669" w:rsidRDefault="00B40181">
      <w:pPr>
        <w:pStyle w:val="1"/>
        <w:shd w:val="clear" w:color="auto" w:fill="FFFFFF"/>
        <w:spacing w:before="50" w:beforeAutospacing="0" w:after="50" w:afterAutospacing="0"/>
        <w:ind w:firstLineChars="200" w:firstLine="440"/>
        <w:rPr>
          <w:rFonts w:asciiTheme="minorEastAsia" w:eastAsiaTheme="minorEastAsia" w:hAnsiTheme="minorEastAsia" w:cs="Arial"/>
          <w:b w:val="0"/>
          <w:bCs w:val="0"/>
          <w:sz w:val="21"/>
          <w:szCs w:val="21"/>
        </w:rPr>
      </w:pPr>
      <w:bookmarkStart w:id="8" w:name="_Hlk26886348"/>
      <w:r>
        <w:rPr>
          <w:rFonts w:asciiTheme="minorEastAsia" w:eastAsiaTheme="minorEastAsia" w:hAnsiTheme="minorEastAsia"/>
          <w:b w:val="0"/>
          <w:bCs w:val="0"/>
          <w:w w:val="105"/>
          <w:sz w:val="21"/>
          <w:szCs w:val="21"/>
        </w:rPr>
        <w:t>蛋白酶在一定的温度与</w:t>
      </w:r>
      <w:r>
        <w:rPr>
          <w:rFonts w:asciiTheme="minorEastAsia" w:eastAsiaTheme="minorEastAsia" w:hAnsiTheme="minorEastAsia" w:cs="Times New Roman"/>
          <w:b w:val="0"/>
          <w:bCs w:val="0"/>
          <w:w w:val="105"/>
          <w:sz w:val="21"/>
          <w:szCs w:val="21"/>
        </w:rPr>
        <w:t>pH</w:t>
      </w:r>
      <w:r>
        <w:rPr>
          <w:rFonts w:asciiTheme="minorEastAsia" w:eastAsiaTheme="minorEastAsia" w:hAnsiTheme="minorEastAsia"/>
          <w:b w:val="0"/>
          <w:w w:val="105"/>
          <w:sz w:val="21"/>
          <w:szCs w:val="21"/>
        </w:rPr>
        <w:t>条件下，水解</w:t>
      </w:r>
      <w:r>
        <w:rPr>
          <w:rFonts w:asciiTheme="minorEastAsia" w:eastAsiaTheme="minorEastAsia" w:hAnsiTheme="minorEastAsia" w:cs="Arial"/>
          <w:b w:val="0"/>
          <w:bCs w:val="0"/>
          <w:sz w:val="21"/>
          <w:szCs w:val="21"/>
        </w:rPr>
        <w:t>酪</w:t>
      </w:r>
      <w:r>
        <w:rPr>
          <w:rFonts w:asciiTheme="minorEastAsia" w:eastAsiaTheme="minorEastAsia" w:hAnsiTheme="minorEastAsia"/>
          <w:b w:val="0"/>
          <w:w w:val="105"/>
          <w:sz w:val="21"/>
          <w:szCs w:val="21"/>
        </w:rPr>
        <w:t>蛋白底物，产生含有</w:t>
      </w:r>
      <w:proofErr w:type="gramStart"/>
      <w:r>
        <w:rPr>
          <w:rFonts w:asciiTheme="minorEastAsia" w:eastAsiaTheme="minorEastAsia" w:hAnsiTheme="minorEastAsia" w:hint="eastAsia"/>
          <w:b w:val="0"/>
          <w:w w:val="105"/>
          <w:sz w:val="21"/>
          <w:szCs w:val="21"/>
        </w:rPr>
        <w:t>酚</w:t>
      </w:r>
      <w:proofErr w:type="gramEnd"/>
      <w:r>
        <w:rPr>
          <w:rFonts w:asciiTheme="minorEastAsia" w:eastAsiaTheme="minorEastAsia" w:hAnsiTheme="minorEastAsia"/>
          <w:b w:val="0"/>
          <w:bCs w:val="0"/>
          <w:w w:val="105"/>
          <w:sz w:val="21"/>
          <w:szCs w:val="21"/>
        </w:rPr>
        <w:t>基的氨基酸</w:t>
      </w:r>
      <w:bookmarkEnd w:id="8"/>
      <w:r>
        <w:rPr>
          <w:rFonts w:asciiTheme="minorEastAsia" w:eastAsiaTheme="minorEastAsia" w:hAnsiTheme="minorEastAsia"/>
          <w:b w:val="0"/>
          <w:bCs w:val="0"/>
          <w:w w:val="105"/>
          <w:sz w:val="21"/>
          <w:szCs w:val="21"/>
        </w:rPr>
        <w:t>(如:</w:t>
      </w:r>
      <w:r>
        <w:rPr>
          <w:rFonts w:asciiTheme="minorEastAsia" w:eastAsiaTheme="minorEastAsia" w:hAnsiTheme="minorEastAsia" w:cs="Arial"/>
          <w:sz w:val="21"/>
          <w:szCs w:val="21"/>
          <w:shd w:val="clear" w:color="auto" w:fill="FFFFFF"/>
        </w:rPr>
        <w:t xml:space="preserve"> </w:t>
      </w:r>
      <w:r>
        <w:rPr>
          <w:rFonts w:asciiTheme="minorEastAsia" w:eastAsiaTheme="minorEastAsia" w:hAnsiTheme="minorEastAsia" w:cs="Arial"/>
          <w:b w:val="0"/>
          <w:bCs w:val="0"/>
          <w:sz w:val="21"/>
          <w:szCs w:val="21"/>
        </w:rPr>
        <w:t>酪</w:t>
      </w:r>
      <w:r>
        <w:rPr>
          <w:rFonts w:asciiTheme="minorEastAsia" w:eastAsiaTheme="minorEastAsia" w:hAnsiTheme="minorEastAsia"/>
          <w:b w:val="0"/>
          <w:bCs w:val="0"/>
          <w:w w:val="105"/>
          <w:sz w:val="21"/>
          <w:szCs w:val="21"/>
        </w:rPr>
        <w:t>氨酸、色氨酸等</w:t>
      </w:r>
      <w:r>
        <w:rPr>
          <w:rFonts w:asciiTheme="minorEastAsia" w:eastAsiaTheme="minorEastAsia" w:hAnsiTheme="minorEastAsia"/>
          <w:b w:val="0"/>
          <w:bCs w:val="0"/>
          <w:spacing w:val="11"/>
          <w:w w:val="105"/>
          <w:sz w:val="21"/>
          <w:szCs w:val="21"/>
        </w:rPr>
        <w:t>)</w:t>
      </w:r>
      <w:r>
        <w:rPr>
          <w:rFonts w:asciiTheme="minorEastAsia" w:eastAsiaTheme="minorEastAsia" w:hAnsiTheme="minorEastAsia"/>
          <w:b w:val="0"/>
          <w:bCs w:val="0"/>
          <w:w w:val="105"/>
          <w:sz w:val="21"/>
          <w:szCs w:val="21"/>
        </w:rPr>
        <w:t>，在碱性条件下，将福林试</w:t>
      </w:r>
      <w:r>
        <w:rPr>
          <w:rFonts w:asciiTheme="minorEastAsia" w:eastAsiaTheme="minorEastAsia" w:hAnsiTheme="minorEastAsia"/>
          <w:b w:val="0"/>
          <w:bCs w:val="0"/>
          <w:spacing w:val="-48"/>
          <w:w w:val="105"/>
          <w:sz w:val="21"/>
          <w:szCs w:val="21"/>
        </w:rPr>
        <w:t>剂</w:t>
      </w:r>
      <w:r>
        <w:rPr>
          <w:rFonts w:asciiTheme="minorEastAsia" w:eastAsiaTheme="minorEastAsia" w:hAnsiTheme="minorEastAsia" w:hint="eastAsia"/>
          <w:b w:val="0"/>
          <w:bCs w:val="0"/>
          <w:spacing w:val="-48"/>
          <w:w w:val="105"/>
          <w:sz w:val="21"/>
          <w:szCs w:val="21"/>
        </w:rPr>
        <w:t xml:space="preserve">    </w:t>
      </w:r>
      <w:r>
        <w:rPr>
          <w:rFonts w:asciiTheme="minorEastAsia" w:eastAsiaTheme="minorEastAsia" w:hAnsiTheme="minorEastAsia" w:cs="Times New Roman"/>
          <w:b w:val="0"/>
          <w:bCs w:val="0"/>
          <w:w w:val="105"/>
          <w:sz w:val="21"/>
          <w:szCs w:val="21"/>
        </w:rPr>
        <w:t>(</w:t>
      </w:r>
      <w:proofErr w:type="spellStart"/>
      <w:r>
        <w:rPr>
          <w:rFonts w:asciiTheme="minorEastAsia" w:eastAsiaTheme="minorEastAsia" w:hAnsiTheme="minorEastAsia" w:hint="eastAsia"/>
          <w:b w:val="0"/>
          <w:w w:val="105"/>
          <w:sz w:val="21"/>
          <w:szCs w:val="21"/>
        </w:rPr>
        <w:t>Folin</w:t>
      </w:r>
      <w:proofErr w:type="spellEnd"/>
      <w:r>
        <w:rPr>
          <w:rFonts w:asciiTheme="minorEastAsia" w:eastAsiaTheme="minorEastAsia" w:hAnsiTheme="minorEastAsia" w:cs="Times New Roman"/>
          <w:b w:val="0"/>
          <w:bCs w:val="0"/>
          <w:w w:val="105"/>
          <w:sz w:val="21"/>
          <w:szCs w:val="21"/>
        </w:rPr>
        <w:t>)</w:t>
      </w:r>
      <w:r>
        <w:rPr>
          <w:rFonts w:asciiTheme="minorEastAsia" w:eastAsiaTheme="minorEastAsia" w:hAnsiTheme="minorEastAsia" w:cs="Times New Roman"/>
          <w:b w:val="0"/>
          <w:bCs w:val="0"/>
          <w:spacing w:val="-32"/>
          <w:w w:val="105"/>
          <w:sz w:val="21"/>
          <w:szCs w:val="21"/>
        </w:rPr>
        <w:t xml:space="preserve"> </w:t>
      </w:r>
      <w:r>
        <w:rPr>
          <w:rFonts w:asciiTheme="minorEastAsia" w:eastAsiaTheme="minorEastAsia" w:hAnsiTheme="minorEastAsia"/>
          <w:b w:val="0"/>
          <w:bCs w:val="0"/>
          <w:w w:val="105"/>
          <w:sz w:val="21"/>
          <w:szCs w:val="21"/>
        </w:rPr>
        <w:t>还原，生成</w:t>
      </w:r>
      <w:proofErr w:type="gramStart"/>
      <w:r>
        <w:rPr>
          <w:rFonts w:asciiTheme="minorEastAsia" w:eastAsiaTheme="minorEastAsia" w:hAnsiTheme="minorEastAsia"/>
          <w:b w:val="0"/>
          <w:bCs w:val="0"/>
          <w:w w:val="105"/>
          <w:sz w:val="21"/>
          <w:szCs w:val="21"/>
        </w:rPr>
        <w:t>钼</w:t>
      </w:r>
      <w:proofErr w:type="gramEnd"/>
      <w:r>
        <w:rPr>
          <w:rFonts w:asciiTheme="minorEastAsia" w:eastAsiaTheme="minorEastAsia" w:hAnsiTheme="minorEastAsia"/>
          <w:b w:val="0"/>
          <w:bCs w:val="0"/>
          <w:w w:val="105"/>
          <w:sz w:val="21"/>
          <w:szCs w:val="21"/>
        </w:rPr>
        <w:t>蓝与钨蓝，用分光光度计于波长</w:t>
      </w:r>
      <w:r>
        <w:rPr>
          <w:rFonts w:asciiTheme="minorEastAsia" w:eastAsiaTheme="minorEastAsia" w:hAnsiTheme="minorEastAsia" w:cs="Times New Roman"/>
          <w:b w:val="0"/>
          <w:bCs w:val="0"/>
          <w:w w:val="105"/>
          <w:sz w:val="21"/>
          <w:szCs w:val="21"/>
        </w:rPr>
        <w:t>680nm</w:t>
      </w:r>
      <w:r>
        <w:rPr>
          <w:rFonts w:asciiTheme="minorEastAsia" w:eastAsiaTheme="minorEastAsia" w:hAnsiTheme="minorEastAsia"/>
          <w:b w:val="0"/>
          <w:bCs w:val="0"/>
          <w:w w:val="105"/>
          <w:sz w:val="21"/>
          <w:szCs w:val="21"/>
        </w:rPr>
        <w:t>下测定溶液的吸光度。</w:t>
      </w:r>
      <w:r>
        <w:rPr>
          <w:rFonts w:asciiTheme="minorEastAsia" w:eastAsiaTheme="minorEastAsia" w:hAnsiTheme="minorEastAsia"/>
          <w:b w:val="0"/>
          <w:w w:val="105"/>
          <w:sz w:val="21"/>
          <w:szCs w:val="21"/>
        </w:rPr>
        <w:t>酶活力与吸光度成比例，由此可以计算产品的酶活力</w:t>
      </w:r>
      <w:r>
        <w:rPr>
          <w:rFonts w:asciiTheme="minorEastAsia" w:eastAsiaTheme="minorEastAsia" w:hAnsiTheme="minorEastAsia"/>
          <w:b w:val="0"/>
          <w:bCs w:val="0"/>
          <w:w w:val="105"/>
          <w:sz w:val="21"/>
          <w:szCs w:val="21"/>
        </w:rPr>
        <w:t>。</w:t>
      </w:r>
    </w:p>
    <w:p w14:paraId="322DF76F" w14:textId="77777777" w:rsidR="00924669" w:rsidRDefault="00B40181">
      <w:pPr>
        <w:tabs>
          <w:tab w:val="left" w:pos="685"/>
        </w:tabs>
        <w:spacing w:beforeLines="50" w:before="156" w:afterLines="50" w:after="156"/>
        <w:outlineLvl w:val="1"/>
        <w:rPr>
          <w:rFonts w:asciiTheme="minorEastAsia" w:eastAsiaTheme="minorEastAsia" w:hAnsiTheme="minorEastAsia" w:cs="宋体"/>
          <w:b/>
          <w:w w:val="105"/>
          <w:kern w:val="36"/>
          <w:sz w:val="21"/>
          <w:szCs w:val="21"/>
        </w:rPr>
      </w:pPr>
      <w:r>
        <w:rPr>
          <w:rFonts w:asciiTheme="minorEastAsia" w:eastAsiaTheme="minorEastAsia" w:hAnsiTheme="minorEastAsia" w:cs="宋体" w:hint="eastAsia"/>
          <w:b/>
          <w:w w:val="105"/>
          <w:kern w:val="36"/>
          <w:sz w:val="21"/>
          <w:szCs w:val="21"/>
        </w:rPr>
        <w:t xml:space="preserve">A.2  </w:t>
      </w:r>
      <w:r>
        <w:rPr>
          <w:rFonts w:asciiTheme="minorEastAsia" w:eastAsiaTheme="minorEastAsia" w:hAnsiTheme="minorEastAsia" w:cs="宋体"/>
          <w:b/>
          <w:w w:val="105"/>
          <w:kern w:val="36"/>
          <w:sz w:val="21"/>
          <w:szCs w:val="21"/>
        </w:rPr>
        <w:t>仪器和设备</w:t>
      </w:r>
    </w:p>
    <w:p w14:paraId="287A3C1C" w14:textId="331E2933" w:rsidR="00924669" w:rsidRDefault="00B40181">
      <w:pPr>
        <w:rPr>
          <w:rFonts w:asciiTheme="minorEastAsia" w:eastAsiaTheme="minorEastAsia" w:hAnsiTheme="minorEastAsia"/>
          <w:sz w:val="21"/>
          <w:szCs w:val="21"/>
        </w:rPr>
      </w:pPr>
      <w:r>
        <w:rPr>
          <w:rFonts w:asciiTheme="minorEastAsia" w:eastAsiaTheme="minorEastAsia" w:hAnsiTheme="minorEastAsia"/>
          <w:sz w:val="21"/>
          <w:szCs w:val="21"/>
        </w:rPr>
        <w:t xml:space="preserve">A.2.1  </w:t>
      </w:r>
      <w:r>
        <w:rPr>
          <w:rFonts w:asciiTheme="minorEastAsia" w:eastAsiaTheme="minorEastAsia" w:hAnsiTheme="minorEastAsia" w:hint="eastAsia"/>
          <w:sz w:val="21"/>
          <w:szCs w:val="21"/>
        </w:rPr>
        <w:t>分析天平</w:t>
      </w:r>
      <w:r w:rsidR="000605E8">
        <w:rPr>
          <w:rFonts w:asciiTheme="minorEastAsia" w:eastAsiaTheme="minorEastAsia" w:hAnsiTheme="minorEastAsia" w:hint="eastAsia"/>
          <w:sz w:val="21"/>
          <w:szCs w:val="21"/>
        </w:rPr>
        <w:t>，感量</w:t>
      </w:r>
      <w:r>
        <w:rPr>
          <w:rFonts w:asciiTheme="minorEastAsia" w:eastAsiaTheme="minorEastAsia" w:hAnsiTheme="minorEastAsia" w:hint="eastAsia"/>
          <w:sz w:val="21"/>
          <w:szCs w:val="21"/>
        </w:rPr>
        <w:t>0.0001g</w:t>
      </w:r>
    </w:p>
    <w:p w14:paraId="7460CF64" w14:textId="77777777" w:rsidR="00924669" w:rsidRDefault="00B40181">
      <w:pPr>
        <w:rPr>
          <w:rFonts w:asciiTheme="minorEastAsia" w:eastAsiaTheme="minorEastAsia" w:hAnsiTheme="minorEastAsia"/>
          <w:sz w:val="21"/>
          <w:szCs w:val="21"/>
        </w:rPr>
      </w:pPr>
      <w:r>
        <w:rPr>
          <w:rFonts w:asciiTheme="minorEastAsia" w:eastAsiaTheme="minorEastAsia" w:hAnsiTheme="minorEastAsia"/>
          <w:sz w:val="21"/>
          <w:szCs w:val="21"/>
        </w:rPr>
        <w:t xml:space="preserve">A.2.2  </w:t>
      </w:r>
      <w:r>
        <w:rPr>
          <w:rFonts w:asciiTheme="minorEastAsia" w:eastAsiaTheme="minorEastAsia" w:hAnsiTheme="minorEastAsia" w:hint="eastAsia"/>
          <w:sz w:val="21"/>
          <w:szCs w:val="21"/>
        </w:rPr>
        <w:t>紫外-可见分光光度计</w:t>
      </w:r>
    </w:p>
    <w:p w14:paraId="41012BA2" w14:textId="77777777" w:rsidR="00924669" w:rsidRDefault="00B40181">
      <w:pPr>
        <w:rPr>
          <w:rFonts w:asciiTheme="minorEastAsia" w:eastAsiaTheme="minorEastAsia" w:hAnsiTheme="minorEastAsia"/>
          <w:sz w:val="21"/>
          <w:szCs w:val="21"/>
        </w:rPr>
      </w:pPr>
      <w:r>
        <w:rPr>
          <w:rFonts w:asciiTheme="minorEastAsia" w:eastAsiaTheme="minorEastAsia" w:hAnsiTheme="minorEastAsia"/>
          <w:sz w:val="21"/>
          <w:szCs w:val="21"/>
        </w:rPr>
        <w:t xml:space="preserve">A.2.3  </w:t>
      </w:r>
      <w:r>
        <w:rPr>
          <w:rFonts w:asciiTheme="minorEastAsia" w:eastAsiaTheme="minorEastAsia" w:hAnsiTheme="minorEastAsia" w:hint="eastAsia"/>
          <w:sz w:val="21"/>
          <w:szCs w:val="21"/>
        </w:rPr>
        <w:t>磁力加热搅拌器</w:t>
      </w:r>
    </w:p>
    <w:p w14:paraId="64F3CCE0" w14:textId="77777777" w:rsidR="00924669" w:rsidRDefault="00B40181">
      <w:pPr>
        <w:rPr>
          <w:rFonts w:asciiTheme="minorEastAsia" w:eastAsiaTheme="minorEastAsia" w:hAnsiTheme="minorEastAsia"/>
          <w:sz w:val="21"/>
          <w:szCs w:val="21"/>
        </w:rPr>
      </w:pPr>
      <w:r>
        <w:rPr>
          <w:rFonts w:asciiTheme="minorEastAsia" w:eastAsiaTheme="minorEastAsia" w:hAnsiTheme="minorEastAsia"/>
          <w:sz w:val="21"/>
          <w:szCs w:val="21"/>
        </w:rPr>
        <w:t xml:space="preserve">A.2.4  </w:t>
      </w:r>
      <w:r>
        <w:rPr>
          <w:rFonts w:asciiTheme="minorEastAsia" w:eastAsiaTheme="minorEastAsia" w:hAnsiTheme="minorEastAsia" w:hint="eastAsia"/>
          <w:sz w:val="21"/>
          <w:szCs w:val="21"/>
        </w:rPr>
        <w:t>pH计：精度为0.01pH单位</w:t>
      </w:r>
    </w:p>
    <w:p w14:paraId="7807A435" w14:textId="77777777" w:rsidR="00924669" w:rsidRDefault="00B40181">
      <w:pPr>
        <w:rPr>
          <w:rFonts w:asciiTheme="minorEastAsia" w:eastAsiaTheme="minorEastAsia" w:hAnsiTheme="minorEastAsia"/>
          <w:sz w:val="21"/>
          <w:szCs w:val="21"/>
        </w:rPr>
      </w:pPr>
      <w:r>
        <w:rPr>
          <w:rFonts w:asciiTheme="minorEastAsia" w:eastAsiaTheme="minorEastAsia" w:hAnsiTheme="minorEastAsia"/>
          <w:sz w:val="21"/>
          <w:szCs w:val="21"/>
        </w:rPr>
        <w:t xml:space="preserve">A.2.5  </w:t>
      </w:r>
      <w:r>
        <w:rPr>
          <w:rFonts w:asciiTheme="minorEastAsia" w:eastAsiaTheme="minorEastAsia" w:hAnsiTheme="minorEastAsia" w:hint="eastAsia"/>
          <w:sz w:val="21"/>
          <w:szCs w:val="21"/>
        </w:rPr>
        <w:t>磁力搅拌子</w:t>
      </w:r>
    </w:p>
    <w:p w14:paraId="5833889A" w14:textId="77777777" w:rsidR="00924669" w:rsidRDefault="00B40181">
      <w:pPr>
        <w:rPr>
          <w:rFonts w:asciiTheme="minorEastAsia" w:eastAsiaTheme="minorEastAsia" w:hAnsiTheme="minorEastAsia"/>
          <w:sz w:val="21"/>
          <w:szCs w:val="21"/>
        </w:rPr>
      </w:pPr>
      <w:r>
        <w:rPr>
          <w:rFonts w:asciiTheme="minorEastAsia" w:eastAsiaTheme="minorEastAsia" w:hAnsiTheme="minorEastAsia"/>
          <w:sz w:val="21"/>
          <w:szCs w:val="21"/>
        </w:rPr>
        <w:t xml:space="preserve">A.2.6  </w:t>
      </w:r>
      <w:r>
        <w:rPr>
          <w:rFonts w:asciiTheme="minorEastAsia" w:eastAsiaTheme="minorEastAsia" w:hAnsiTheme="minorEastAsia" w:hint="eastAsia"/>
          <w:sz w:val="21"/>
          <w:szCs w:val="21"/>
        </w:rPr>
        <w:t>刻度吸管：1</w:t>
      </w:r>
      <w:r>
        <w:rPr>
          <w:rFonts w:asciiTheme="minorEastAsia" w:eastAsiaTheme="minorEastAsia" w:hAnsiTheme="minorEastAsia"/>
          <w:sz w:val="21"/>
          <w:szCs w:val="21"/>
        </w:rPr>
        <w:t>mL</w:t>
      </w:r>
      <w:r>
        <w:rPr>
          <w:rFonts w:asciiTheme="minorEastAsia" w:eastAsiaTheme="minorEastAsia" w:hAnsiTheme="minorEastAsia" w:hint="eastAsia"/>
          <w:sz w:val="21"/>
          <w:szCs w:val="21"/>
        </w:rPr>
        <w:t>，</w:t>
      </w:r>
      <w:r>
        <w:rPr>
          <w:rFonts w:asciiTheme="minorEastAsia" w:eastAsiaTheme="minorEastAsia" w:hAnsiTheme="minorEastAsia"/>
          <w:sz w:val="21"/>
          <w:szCs w:val="21"/>
        </w:rPr>
        <w:t>2mL</w:t>
      </w:r>
      <w:r>
        <w:rPr>
          <w:rFonts w:asciiTheme="minorEastAsia" w:eastAsiaTheme="minorEastAsia" w:hAnsiTheme="minorEastAsia" w:hint="eastAsia"/>
          <w:sz w:val="21"/>
          <w:szCs w:val="21"/>
        </w:rPr>
        <w:t>，</w:t>
      </w:r>
      <w:r>
        <w:rPr>
          <w:rFonts w:asciiTheme="minorEastAsia" w:eastAsiaTheme="minorEastAsia" w:hAnsiTheme="minorEastAsia"/>
          <w:sz w:val="21"/>
          <w:szCs w:val="21"/>
        </w:rPr>
        <w:t>5mL</w:t>
      </w:r>
      <w:r>
        <w:rPr>
          <w:rFonts w:asciiTheme="minorEastAsia" w:eastAsiaTheme="minorEastAsia" w:hAnsiTheme="minorEastAsia" w:hint="eastAsia"/>
          <w:sz w:val="21"/>
          <w:szCs w:val="21"/>
        </w:rPr>
        <w:t>，1</w:t>
      </w:r>
      <w:r>
        <w:rPr>
          <w:rFonts w:asciiTheme="minorEastAsia" w:eastAsiaTheme="minorEastAsia" w:hAnsiTheme="minorEastAsia"/>
          <w:sz w:val="21"/>
          <w:szCs w:val="21"/>
        </w:rPr>
        <w:t>0mL</w:t>
      </w:r>
      <w:r>
        <w:rPr>
          <w:rFonts w:asciiTheme="minorEastAsia" w:eastAsiaTheme="minorEastAsia" w:hAnsiTheme="minorEastAsia" w:hint="eastAsia"/>
          <w:sz w:val="21"/>
          <w:szCs w:val="21"/>
        </w:rPr>
        <w:t>。</w:t>
      </w:r>
    </w:p>
    <w:p w14:paraId="4C0C65D2" w14:textId="77777777" w:rsidR="00924669" w:rsidRDefault="00B40181">
      <w:pPr>
        <w:rPr>
          <w:rFonts w:asciiTheme="minorEastAsia" w:eastAsiaTheme="minorEastAsia" w:hAnsiTheme="minorEastAsia"/>
          <w:sz w:val="21"/>
          <w:szCs w:val="21"/>
        </w:rPr>
      </w:pPr>
      <w:r>
        <w:rPr>
          <w:rFonts w:asciiTheme="minorEastAsia" w:eastAsiaTheme="minorEastAsia" w:hAnsiTheme="minorEastAsia"/>
          <w:sz w:val="21"/>
          <w:szCs w:val="21"/>
        </w:rPr>
        <w:t xml:space="preserve">A.2.7  </w:t>
      </w:r>
      <w:r>
        <w:rPr>
          <w:rFonts w:asciiTheme="minorEastAsia" w:eastAsiaTheme="minorEastAsia" w:hAnsiTheme="minorEastAsia" w:hint="eastAsia"/>
          <w:sz w:val="21"/>
          <w:szCs w:val="21"/>
        </w:rPr>
        <w:t>离心机</w:t>
      </w:r>
    </w:p>
    <w:p w14:paraId="12AAF605" w14:textId="77777777" w:rsidR="00924669" w:rsidRDefault="00B40181">
      <w:pPr>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sz w:val="21"/>
          <w:szCs w:val="21"/>
        </w:rPr>
        <w:t xml:space="preserve">.2.8  </w:t>
      </w:r>
      <w:r>
        <w:rPr>
          <w:rFonts w:asciiTheme="minorEastAsia" w:eastAsiaTheme="minorEastAsia" w:hAnsiTheme="minorEastAsia" w:hint="eastAsia"/>
          <w:sz w:val="21"/>
          <w:szCs w:val="21"/>
        </w:rPr>
        <w:t>恒温水浴锅：精度±0.2℃</w:t>
      </w:r>
    </w:p>
    <w:p w14:paraId="43ACD14B" w14:textId="77777777" w:rsidR="00924669" w:rsidRDefault="00B40181">
      <w:pPr>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sz w:val="21"/>
          <w:szCs w:val="21"/>
        </w:rPr>
        <w:t xml:space="preserve">.2.9  </w:t>
      </w:r>
      <w:proofErr w:type="gramStart"/>
      <w:r>
        <w:rPr>
          <w:rFonts w:asciiTheme="minorEastAsia" w:eastAsiaTheme="minorEastAsia" w:hAnsiTheme="minorEastAsia" w:hint="eastAsia"/>
          <w:sz w:val="21"/>
          <w:szCs w:val="21"/>
        </w:rPr>
        <w:t>移液器</w:t>
      </w:r>
      <w:proofErr w:type="gramEnd"/>
    </w:p>
    <w:p w14:paraId="57E5FBEB" w14:textId="77777777" w:rsidR="00924669" w:rsidRDefault="00B40181">
      <w:pPr>
        <w:tabs>
          <w:tab w:val="left" w:pos="685"/>
        </w:tabs>
        <w:spacing w:beforeLines="50" w:before="156" w:afterLines="50" w:after="156"/>
        <w:outlineLvl w:val="2"/>
        <w:rPr>
          <w:rFonts w:asciiTheme="minorEastAsia" w:eastAsiaTheme="minorEastAsia" w:hAnsiTheme="minorEastAsia" w:cs="宋体"/>
          <w:b/>
          <w:w w:val="105"/>
          <w:kern w:val="36"/>
          <w:sz w:val="21"/>
          <w:szCs w:val="21"/>
        </w:rPr>
      </w:pPr>
      <w:r>
        <w:rPr>
          <w:rFonts w:asciiTheme="minorEastAsia" w:eastAsiaTheme="minorEastAsia" w:hAnsiTheme="minorEastAsia" w:cs="宋体" w:hint="eastAsia"/>
          <w:b/>
          <w:w w:val="105"/>
          <w:kern w:val="36"/>
          <w:sz w:val="21"/>
          <w:szCs w:val="21"/>
        </w:rPr>
        <w:t xml:space="preserve">A.3  </w:t>
      </w:r>
      <w:r>
        <w:rPr>
          <w:rFonts w:asciiTheme="minorEastAsia" w:eastAsiaTheme="minorEastAsia" w:hAnsiTheme="minorEastAsia" w:cs="宋体"/>
          <w:b/>
          <w:w w:val="105"/>
          <w:kern w:val="36"/>
          <w:sz w:val="21"/>
          <w:szCs w:val="21"/>
        </w:rPr>
        <w:t xml:space="preserve">试剂和溶液 </w:t>
      </w:r>
    </w:p>
    <w:p w14:paraId="2CFE3FC3" w14:textId="77777777" w:rsidR="00924669" w:rsidRDefault="00B40181">
      <w:pPr>
        <w:pStyle w:val="a4"/>
        <w:tabs>
          <w:tab w:val="left" w:pos="685"/>
        </w:tabs>
        <w:ind w:firstLineChars="200" w:firstLine="440"/>
        <w:rPr>
          <w:rFonts w:asciiTheme="minorEastAsia" w:eastAsiaTheme="minorEastAsia" w:hAnsiTheme="minorEastAsia"/>
          <w:sz w:val="21"/>
          <w:szCs w:val="21"/>
          <w:lang w:eastAsia="zh-CN"/>
        </w:rPr>
      </w:pPr>
      <w:r>
        <w:rPr>
          <w:rFonts w:asciiTheme="minorEastAsia" w:eastAsiaTheme="minorEastAsia" w:hAnsiTheme="minorEastAsia"/>
          <w:w w:val="105"/>
          <w:sz w:val="21"/>
          <w:szCs w:val="21"/>
          <w:lang w:eastAsia="zh-CN"/>
        </w:rPr>
        <w:t>除非另有说明，在分析中仅使用分析纯试剂和</w:t>
      </w:r>
      <w:r>
        <w:rPr>
          <w:rFonts w:asciiTheme="minorEastAsia" w:eastAsiaTheme="minorEastAsia" w:hAnsiTheme="minorEastAsia" w:hint="eastAsia"/>
          <w:w w:val="105"/>
          <w:sz w:val="21"/>
          <w:szCs w:val="21"/>
          <w:lang w:eastAsia="zh-CN"/>
        </w:rPr>
        <w:t>蒸馏</w:t>
      </w:r>
      <w:r>
        <w:rPr>
          <w:rFonts w:asciiTheme="minorEastAsia" w:eastAsiaTheme="minorEastAsia" w:hAnsiTheme="minorEastAsia"/>
          <w:w w:val="105"/>
          <w:sz w:val="21"/>
          <w:szCs w:val="21"/>
          <w:lang w:eastAsia="zh-CN"/>
        </w:rPr>
        <w:t>水或去离子水或相当纯度的水。</w:t>
      </w:r>
    </w:p>
    <w:p w14:paraId="30E0EA11" w14:textId="77777777" w:rsidR="00924669" w:rsidRDefault="00B40181">
      <w:pPr>
        <w:tabs>
          <w:tab w:val="left" w:pos="530"/>
        </w:tabs>
        <w:autoSpaceDE/>
        <w:autoSpaceDN/>
        <w:adjustRightInd/>
        <w:spacing w:before="29"/>
        <w:rPr>
          <w:rFonts w:asciiTheme="minorEastAsia" w:eastAsiaTheme="minorEastAsia" w:hAnsiTheme="minorEastAsia" w:cs="宋体"/>
          <w:sz w:val="21"/>
          <w:szCs w:val="21"/>
        </w:rPr>
      </w:pPr>
      <w:r>
        <w:rPr>
          <w:rFonts w:asciiTheme="minorEastAsia" w:eastAsiaTheme="minorEastAsia" w:hAnsiTheme="minorEastAsia" w:hint="eastAsia"/>
          <w:w w:val="110"/>
          <w:sz w:val="21"/>
          <w:szCs w:val="21"/>
        </w:rPr>
        <w:t>A</w:t>
      </w:r>
      <w:r>
        <w:rPr>
          <w:rFonts w:asciiTheme="minorEastAsia" w:eastAsiaTheme="minorEastAsia" w:hAnsiTheme="minorEastAsia"/>
          <w:w w:val="110"/>
          <w:sz w:val="21"/>
          <w:szCs w:val="21"/>
        </w:rPr>
        <w:t>.</w:t>
      </w:r>
      <w:r>
        <w:rPr>
          <w:rFonts w:asciiTheme="minorEastAsia" w:eastAsiaTheme="minorEastAsia" w:hAnsiTheme="minorEastAsia" w:hint="eastAsia"/>
          <w:w w:val="110"/>
          <w:sz w:val="21"/>
          <w:szCs w:val="21"/>
        </w:rPr>
        <w:t>3</w:t>
      </w:r>
      <w:r>
        <w:rPr>
          <w:rFonts w:asciiTheme="minorEastAsia" w:eastAsiaTheme="minorEastAsia" w:hAnsiTheme="minorEastAsia"/>
          <w:w w:val="110"/>
          <w:sz w:val="21"/>
          <w:szCs w:val="21"/>
        </w:rPr>
        <w:t>.1</w:t>
      </w:r>
      <w:r>
        <w:rPr>
          <w:rFonts w:asciiTheme="minorEastAsia" w:eastAsiaTheme="minorEastAsia" w:hAnsiTheme="minorEastAsia" w:hint="eastAsia"/>
          <w:w w:val="110"/>
          <w:sz w:val="21"/>
          <w:szCs w:val="21"/>
        </w:rPr>
        <w:t xml:space="preserve"> </w:t>
      </w:r>
      <w:r>
        <w:rPr>
          <w:rFonts w:asciiTheme="minorEastAsia" w:eastAsiaTheme="minorEastAsia" w:hAnsiTheme="minorEastAsia" w:cs="宋体"/>
          <w:w w:val="105"/>
          <w:sz w:val="21"/>
          <w:szCs w:val="21"/>
        </w:rPr>
        <w:t>福林</w:t>
      </w:r>
      <w:r>
        <w:rPr>
          <w:rFonts w:asciiTheme="minorEastAsia" w:eastAsiaTheme="minorEastAsia" w:hAnsiTheme="minorEastAsia" w:cs="宋体"/>
          <w:spacing w:val="-47"/>
          <w:w w:val="105"/>
          <w:sz w:val="21"/>
          <w:szCs w:val="21"/>
        </w:rPr>
        <w:t xml:space="preserve"> </w:t>
      </w:r>
      <w:r>
        <w:rPr>
          <w:rFonts w:asciiTheme="minorEastAsia" w:eastAsiaTheme="minorEastAsia" w:hAnsiTheme="minorEastAsia"/>
          <w:w w:val="105"/>
          <w:sz w:val="21"/>
          <w:szCs w:val="21"/>
        </w:rPr>
        <w:t>(</w:t>
      </w:r>
      <w:proofErr w:type="spellStart"/>
      <w:r>
        <w:rPr>
          <w:rFonts w:asciiTheme="minorEastAsia" w:eastAsiaTheme="minorEastAsia" w:hAnsiTheme="minorEastAsia" w:hint="eastAsia"/>
          <w:w w:val="105"/>
          <w:sz w:val="21"/>
          <w:szCs w:val="21"/>
        </w:rPr>
        <w:t>Folin</w:t>
      </w:r>
      <w:proofErr w:type="spellEnd"/>
      <w:r>
        <w:rPr>
          <w:rFonts w:asciiTheme="minorEastAsia" w:eastAsiaTheme="minorEastAsia" w:hAnsiTheme="minorEastAsia"/>
          <w:w w:val="105"/>
          <w:sz w:val="21"/>
          <w:szCs w:val="21"/>
        </w:rPr>
        <w:t>)</w:t>
      </w:r>
      <w:r>
        <w:rPr>
          <w:rFonts w:asciiTheme="minorEastAsia" w:eastAsiaTheme="minorEastAsia" w:hAnsiTheme="minorEastAsia"/>
          <w:spacing w:val="-13"/>
          <w:w w:val="105"/>
          <w:sz w:val="21"/>
          <w:szCs w:val="21"/>
        </w:rPr>
        <w:t xml:space="preserve"> </w:t>
      </w:r>
      <w:r>
        <w:rPr>
          <w:rFonts w:asciiTheme="minorEastAsia" w:eastAsiaTheme="minorEastAsia" w:hAnsiTheme="minorEastAsia" w:cs="宋体"/>
          <w:w w:val="105"/>
          <w:sz w:val="21"/>
          <w:szCs w:val="21"/>
        </w:rPr>
        <w:t>试剂</w:t>
      </w:r>
      <w:r>
        <w:rPr>
          <w:rFonts w:asciiTheme="minorEastAsia" w:eastAsiaTheme="minorEastAsia" w:hAnsiTheme="minorEastAsia" w:cs="宋体" w:hint="eastAsia"/>
          <w:w w:val="105"/>
          <w:sz w:val="21"/>
          <w:szCs w:val="21"/>
        </w:rPr>
        <w:t>（</w:t>
      </w:r>
      <w:r>
        <w:rPr>
          <w:rFonts w:asciiTheme="minorEastAsia" w:eastAsiaTheme="minorEastAsia" w:hAnsiTheme="minorEastAsia"/>
          <w:w w:val="110"/>
          <w:sz w:val="21"/>
          <w:szCs w:val="21"/>
        </w:rPr>
        <w:t>1</w:t>
      </w:r>
      <w:r>
        <w:rPr>
          <w:rFonts w:asciiTheme="minorEastAsia" w:eastAsiaTheme="minorEastAsia" w:hAnsiTheme="minorEastAsia" w:hint="eastAsia"/>
          <w:w w:val="110"/>
          <w:sz w:val="21"/>
          <w:szCs w:val="21"/>
        </w:rPr>
        <w:t>mol/L</w:t>
      </w:r>
      <w:r>
        <w:rPr>
          <w:rFonts w:asciiTheme="minorEastAsia" w:eastAsiaTheme="minorEastAsia" w:hAnsiTheme="minorEastAsia" w:cs="宋体" w:hint="eastAsia"/>
          <w:w w:val="105"/>
          <w:sz w:val="21"/>
          <w:szCs w:val="21"/>
        </w:rPr>
        <w:t>）</w:t>
      </w:r>
    </w:p>
    <w:p w14:paraId="3F8059EE" w14:textId="77777777" w:rsidR="00924669" w:rsidRDefault="00B40181">
      <w:pPr>
        <w:ind w:firstLineChars="200" w:firstLine="420"/>
        <w:rPr>
          <w:rFonts w:asciiTheme="minorEastAsia" w:eastAsiaTheme="minorEastAsia" w:hAnsiTheme="minorEastAsia"/>
          <w:sz w:val="21"/>
          <w:szCs w:val="21"/>
        </w:rPr>
      </w:pPr>
      <w:r>
        <w:rPr>
          <w:rFonts w:asciiTheme="minorEastAsia" w:eastAsiaTheme="minorEastAsia" w:hAnsiTheme="minorEastAsia"/>
          <w:sz w:val="21"/>
          <w:szCs w:val="21"/>
        </w:rPr>
        <w:t>于2000mL</w:t>
      </w:r>
      <w:r>
        <w:rPr>
          <w:rFonts w:asciiTheme="minorEastAsia" w:eastAsiaTheme="minorEastAsia" w:hAnsiTheme="minorEastAsia" w:hint="eastAsia"/>
          <w:sz w:val="21"/>
          <w:szCs w:val="21"/>
        </w:rPr>
        <w:t>磨口</w:t>
      </w:r>
      <w:r>
        <w:rPr>
          <w:rFonts w:asciiTheme="minorEastAsia" w:eastAsiaTheme="minorEastAsia" w:hAnsiTheme="minorEastAsia"/>
          <w:sz w:val="21"/>
          <w:szCs w:val="21"/>
        </w:rPr>
        <w:t>回流装置中加人钨酸</w:t>
      </w:r>
      <w:r>
        <w:rPr>
          <w:rFonts w:asciiTheme="minorEastAsia" w:eastAsiaTheme="minorEastAsia" w:hAnsiTheme="minorEastAsia" w:hint="eastAsia"/>
          <w:sz w:val="21"/>
          <w:szCs w:val="21"/>
        </w:rPr>
        <w:t>钠</w:t>
      </w:r>
      <w:r>
        <w:rPr>
          <w:rFonts w:asciiTheme="minorEastAsia" w:eastAsiaTheme="minorEastAsia" w:hAnsiTheme="minorEastAsia"/>
          <w:sz w:val="21"/>
          <w:szCs w:val="21"/>
        </w:rPr>
        <w:t>(Na</w:t>
      </w:r>
      <w:r>
        <w:rPr>
          <w:rFonts w:asciiTheme="minorEastAsia" w:eastAsiaTheme="minorEastAsia" w:hAnsiTheme="minorEastAsia"/>
          <w:sz w:val="21"/>
          <w:szCs w:val="21"/>
          <w:vertAlign w:val="subscript"/>
        </w:rPr>
        <w:t>2</w:t>
      </w:r>
      <w:r>
        <w:rPr>
          <w:rFonts w:asciiTheme="minorEastAsia" w:eastAsiaTheme="minorEastAsia" w:hAnsiTheme="minorEastAsia"/>
          <w:sz w:val="21"/>
          <w:szCs w:val="21"/>
        </w:rPr>
        <w:t>WO</w:t>
      </w:r>
      <w:r>
        <w:rPr>
          <w:rFonts w:asciiTheme="minorEastAsia" w:eastAsiaTheme="minorEastAsia" w:hAnsiTheme="minorEastAsia"/>
          <w:sz w:val="21"/>
          <w:szCs w:val="21"/>
          <w:vertAlign w:val="subscript"/>
        </w:rPr>
        <w:t>4</w:t>
      </w:r>
      <w:r>
        <w:rPr>
          <w:rFonts w:asciiTheme="minorEastAsia" w:eastAsiaTheme="minorEastAsia" w:hAnsiTheme="minorEastAsia"/>
          <w:sz w:val="21"/>
          <w:szCs w:val="21"/>
        </w:rPr>
        <w:t>·</w:t>
      </w:r>
      <w:r>
        <w:rPr>
          <w:rFonts w:asciiTheme="minorEastAsia" w:eastAsiaTheme="minorEastAsia" w:hAnsiTheme="minorEastAsia" w:hint="eastAsia"/>
          <w:sz w:val="21"/>
          <w:szCs w:val="21"/>
        </w:rPr>
        <w:t>2</w:t>
      </w:r>
      <w:r>
        <w:rPr>
          <w:rFonts w:asciiTheme="minorEastAsia" w:eastAsiaTheme="minorEastAsia" w:hAnsiTheme="minorEastAsia"/>
          <w:sz w:val="21"/>
          <w:szCs w:val="21"/>
        </w:rPr>
        <w:t>H</w:t>
      </w:r>
      <w:r>
        <w:rPr>
          <w:rFonts w:asciiTheme="minorEastAsia" w:eastAsiaTheme="minorEastAsia" w:hAnsiTheme="minorEastAsia"/>
          <w:sz w:val="21"/>
          <w:szCs w:val="21"/>
          <w:vertAlign w:val="subscript"/>
        </w:rPr>
        <w:t>2</w:t>
      </w:r>
      <w:r>
        <w:rPr>
          <w:rFonts w:asciiTheme="minorEastAsia" w:eastAsiaTheme="minorEastAsia" w:hAnsiTheme="minorEastAsia"/>
          <w:sz w:val="21"/>
          <w:szCs w:val="21"/>
        </w:rPr>
        <w:t>O)100g</w:t>
      </w:r>
      <w:r>
        <w:rPr>
          <w:rFonts w:asciiTheme="minorEastAsia" w:eastAsiaTheme="minorEastAsia" w:hAnsiTheme="minorEastAsia" w:hint="eastAsia"/>
          <w:sz w:val="21"/>
          <w:szCs w:val="21"/>
        </w:rPr>
        <w:t>、</w:t>
      </w:r>
      <w:r>
        <w:rPr>
          <w:rFonts w:asciiTheme="minorEastAsia" w:eastAsiaTheme="minorEastAsia" w:hAnsiTheme="minorEastAsia"/>
          <w:sz w:val="21"/>
          <w:szCs w:val="21"/>
        </w:rPr>
        <w:t>钼酸钠</w:t>
      </w:r>
      <w:r>
        <w:rPr>
          <w:rFonts w:asciiTheme="minorEastAsia" w:eastAsiaTheme="minorEastAsia" w:hAnsiTheme="minorEastAsia" w:hint="eastAsia"/>
          <w:sz w:val="21"/>
          <w:szCs w:val="21"/>
        </w:rPr>
        <w:t>（</w:t>
      </w:r>
      <w:r>
        <w:rPr>
          <w:rFonts w:asciiTheme="minorEastAsia" w:eastAsiaTheme="minorEastAsia" w:hAnsiTheme="minorEastAsia"/>
          <w:sz w:val="21"/>
          <w:szCs w:val="21"/>
        </w:rPr>
        <w:t>Na</w:t>
      </w:r>
      <w:r>
        <w:rPr>
          <w:rFonts w:asciiTheme="minorEastAsia" w:eastAsiaTheme="minorEastAsia" w:hAnsiTheme="minorEastAsia"/>
          <w:sz w:val="21"/>
          <w:szCs w:val="21"/>
          <w:vertAlign w:val="subscript"/>
        </w:rPr>
        <w:t>2</w:t>
      </w:r>
      <w:r>
        <w:rPr>
          <w:rFonts w:asciiTheme="minorEastAsia" w:eastAsiaTheme="minorEastAsia" w:hAnsiTheme="minorEastAsia"/>
          <w:sz w:val="21"/>
          <w:szCs w:val="21"/>
        </w:rPr>
        <w:t>MoO</w:t>
      </w:r>
      <w:r>
        <w:rPr>
          <w:rFonts w:asciiTheme="minorEastAsia" w:eastAsiaTheme="minorEastAsia" w:hAnsiTheme="minorEastAsia"/>
          <w:sz w:val="21"/>
          <w:szCs w:val="21"/>
          <w:vertAlign w:val="subscript"/>
        </w:rPr>
        <w:t>4</w:t>
      </w:r>
      <w:r>
        <w:rPr>
          <w:rFonts w:asciiTheme="minorEastAsia" w:eastAsiaTheme="minorEastAsia" w:hAnsiTheme="minorEastAsia"/>
          <w:sz w:val="21"/>
          <w:szCs w:val="21"/>
        </w:rPr>
        <w:t>·2H</w:t>
      </w:r>
      <w:r>
        <w:rPr>
          <w:rFonts w:asciiTheme="minorEastAsia" w:eastAsiaTheme="minorEastAsia" w:hAnsiTheme="minorEastAsia"/>
          <w:sz w:val="21"/>
          <w:szCs w:val="21"/>
          <w:vertAlign w:val="subscript"/>
        </w:rPr>
        <w:t>2</w:t>
      </w:r>
      <w:r>
        <w:rPr>
          <w:rFonts w:asciiTheme="minorEastAsia" w:eastAsiaTheme="minorEastAsia" w:hAnsiTheme="minorEastAsia"/>
          <w:sz w:val="21"/>
          <w:szCs w:val="21"/>
        </w:rPr>
        <w:t>O)25.0g</w:t>
      </w:r>
      <w:r>
        <w:rPr>
          <w:rFonts w:asciiTheme="minorEastAsia" w:eastAsiaTheme="minorEastAsia" w:hAnsiTheme="minorEastAsia" w:hint="eastAsia"/>
          <w:sz w:val="21"/>
          <w:szCs w:val="21"/>
        </w:rPr>
        <w:t>、</w:t>
      </w:r>
      <w:r>
        <w:rPr>
          <w:rFonts w:asciiTheme="minorEastAsia" w:eastAsiaTheme="minorEastAsia" w:hAnsiTheme="minorEastAsia"/>
          <w:sz w:val="21"/>
          <w:szCs w:val="21"/>
        </w:rPr>
        <w:t>水700mL</w:t>
      </w:r>
      <w:r>
        <w:rPr>
          <w:rFonts w:asciiTheme="minorEastAsia" w:eastAsiaTheme="minorEastAsia" w:hAnsiTheme="minorEastAsia" w:hint="eastAsia"/>
          <w:sz w:val="21"/>
          <w:szCs w:val="21"/>
        </w:rPr>
        <w:t>、85%</w:t>
      </w:r>
      <w:r>
        <w:rPr>
          <w:rFonts w:asciiTheme="minorEastAsia" w:eastAsiaTheme="minorEastAsia" w:hAnsiTheme="minorEastAsia"/>
          <w:sz w:val="21"/>
          <w:szCs w:val="21"/>
        </w:rPr>
        <w:t>磷酸50mL、浓盐酸100mL</w:t>
      </w:r>
      <w:r>
        <w:rPr>
          <w:rFonts w:asciiTheme="minorEastAsia" w:eastAsiaTheme="minorEastAsia" w:hAnsiTheme="minorEastAsia" w:hint="eastAsia"/>
          <w:sz w:val="21"/>
          <w:szCs w:val="21"/>
        </w:rPr>
        <w:t>。</w:t>
      </w:r>
      <w:r>
        <w:rPr>
          <w:rFonts w:asciiTheme="minorEastAsia" w:eastAsiaTheme="minorEastAsia" w:hAnsiTheme="minorEastAsia"/>
          <w:sz w:val="21"/>
          <w:szCs w:val="21"/>
        </w:rPr>
        <w:t>小火沸腾回流10h</w:t>
      </w:r>
      <w:r>
        <w:rPr>
          <w:rFonts w:asciiTheme="minorEastAsia" w:eastAsiaTheme="minorEastAsia" w:hAnsiTheme="minorEastAsia" w:hint="eastAsia"/>
          <w:sz w:val="21"/>
          <w:szCs w:val="21"/>
        </w:rPr>
        <w:t>。</w:t>
      </w:r>
      <w:r>
        <w:rPr>
          <w:rFonts w:asciiTheme="minorEastAsia" w:eastAsiaTheme="minorEastAsia" w:hAnsiTheme="minorEastAsia"/>
          <w:sz w:val="21"/>
          <w:szCs w:val="21"/>
        </w:rPr>
        <w:t>取下回流冷却器，在通风橱中加入</w:t>
      </w:r>
      <w:r>
        <w:rPr>
          <w:rFonts w:asciiTheme="minorEastAsia" w:eastAsiaTheme="minorEastAsia" w:hAnsiTheme="minorEastAsia" w:hint="eastAsia"/>
          <w:sz w:val="21"/>
          <w:szCs w:val="21"/>
        </w:rPr>
        <w:t>硫酸锂</w:t>
      </w:r>
      <w:r>
        <w:rPr>
          <w:rFonts w:asciiTheme="minorEastAsia" w:eastAsiaTheme="minorEastAsia" w:hAnsiTheme="minorEastAsia"/>
          <w:sz w:val="21"/>
          <w:szCs w:val="21"/>
        </w:rPr>
        <w:t xml:space="preserve"> (Li</w:t>
      </w:r>
      <w:r>
        <w:rPr>
          <w:rFonts w:asciiTheme="minorEastAsia" w:eastAsiaTheme="minorEastAsia" w:hAnsiTheme="minorEastAsia"/>
          <w:sz w:val="21"/>
          <w:szCs w:val="21"/>
          <w:vertAlign w:val="subscript"/>
        </w:rPr>
        <w:t>2</w:t>
      </w:r>
      <w:r>
        <w:rPr>
          <w:rFonts w:asciiTheme="minorEastAsia" w:eastAsiaTheme="minorEastAsia" w:hAnsiTheme="minorEastAsia"/>
          <w:sz w:val="21"/>
          <w:szCs w:val="21"/>
        </w:rPr>
        <w:t>S0</w:t>
      </w:r>
      <w:r>
        <w:rPr>
          <w:rFonts w:asciiTheme="minorEastAsia" w:eastAsiaTheme="minorEastAsia" w:hAnsiTheme="minorEastAsia"/>
          <w:sz w:val="21"/>
          <w:szCs w:val="21"/>
          <w:vertAlign w:val="subscript"/>
        </w:rPr>
        <w:t>4</w:t>
      </w:r>
      <w:r>
        <w:rPr>
          <w:rFonts w:asciiTheme="minorEastAsia" w:eastAsiaTheme="minorEastAsia" w:hAnsiTheme="minorEastAsia"/>
          <w:sz w:val="21"/>
          <w:szCs w:val="21"/>
        </w:rPr>
        <w:t>)50g</w:t>
      </w:r>
      <w:r>
        <w:rPr>
          <w:rFonts w:asciiTheme="minorEastAsia" w:eastAsiaTheme="minorEastAsia" w:hAnsiTheme="minorEastAsia" w:hint="eastAsia"/>
          <w:sz w:val="21"/>
          <w:szCs w:val="21"/>
        </w:rPr>
        <w:t>、</w:t>
      </w:r>
      <w:r>
        <w:rPr>
          <w:rFonts w:asciiTheme="minorEastAsia" w:eastAsiaTheme="minorEastAsia" w:hAnsiTheme="minorEastAsia"/>
          <w:sz w:val="21"/>
          <w:szCs w:val="21"/>
        </w:rPr>
        <w:t xml:space="preserve">水50mL和数滴浓溴水(99%)，再微沸15min，以除去多余的溴(冷后仍有绿色需再加溴水，再煮沸除去过量的溴) </w:t>
      </w:r>
      <w:r>
        <w:rPr>
          <w:rFonts w:asciiTheme="minorEastAsia" w:eastAsiaTheme="minorEastAsia" w:hAnsiTheme="minorEastAsia" w:hint="eastAsia"/>
          <w:sz w:val="21"/>
          <w:szCs w:val="21"/>
        </w:rPr>
        <w:t>，</w:t>
      </w:r>
      <w:r>
        <w:rPr>
          <w:rFonts w:asciiTheme="minorEastAsia" w:eastAsiaTheme="minorEastAsia" w:hAnsiTheme="minorEastAsia"/>
          <w:sz w:val="21"/>
          <w:szCs w:val="21"/>
        </w:rPr>
        <w:t>冷却，加水</w:t>
      </w:r>
      <w:proofErr w:type="gramStart"/>
      <w:r>
        <w:rPr>
          <w:rFonts w:asciiTheme="minorEastAsia" w:eastAsiaTheme="minorEastAsia" w:hAnsiTheme="minorEastAsia"/>
          <w:sz w:val="21"/>
          <w:szCs w:val="21"/>
        </w:rPr>
        <w:t>定容至</w:t>
      </w:r>
      <w:proofErr w:type="gramEnd"/>
      <w:r>
        <w:rPr>
          <w:rFonts w:asciiTheme="minorEastAsia" w:eastAsiaTheme="minorEastAsia" w:hAnsiTheme="minorEastAsia"/>
          <w:sz w:val="21"/>
          <w:szCs w:val="21"/>
        </w:rPr>
        <w:t>1000mL</w:t>
      </w:r>
      <w:r>
        <w:rPr>
          <w:rFonts w:asciiTheme="minorEastAsia" w:eastAsiaTheme="minorEastAsia" w:hAnsiTheme="minorEastAsia" w:hint="eastAsia"/>
          <w:sz w:val="21"/>
          <w:szCs w:val="21"/>
        </w:rPr>
        <w:t>。</w:t>
      </w:r>
      <w:r>
        <w:rPr>
          <w:rFonts w:asciiTheme="minorEastAsia" w:eastAsiaTheme="minorEastAsia" w:hAnsiTheme="minorEastAsia"/>
          <w:sz w:val="21"/>
          <w:szCs w:val="21"/>
        </w:rPr>
        <w:t>混匀，过滤。制得的试剂应呈金黄色，贮存于棕色瓶内。</w:t>
      </w:r>
    </w:p>
    <w:p w14:paraId="3A06CB70" w14:textId="77777777" w:rsidR="00924669" w:rsidRDefault="00B40181">
      <w:pPr>
        <w:tabs>
          <w:tab w:val="left" w:pos="770"/>
        </w:tabs>
        <w:autoSpaceDE/>
        <w:autoSpaceDN/>
        <w:adjustRightInd/>
        <w:spacing w:before="29"/>
        <w:rPr>
          <w:rFonts w:asciiTheme="minorEastAsia" w:eastAsiaTheme="minorEastAsia" w:hAnsiTheme="minorEastAsia" w:cs="宋体"/>
          <w:sz w:val="21"/>
          <w:szCs w:val="21"/>
        </w:rPr>
      </w:pPr>
      <w:r>
        <w:rPr>
          <w:rFonts w:asciiTheme="minorEastAsia" w:eastAsiaTheme="minorEastAsia" w:hAnsiTheme="minorEastAsia" w:hint="eastAsia"/>
          <w:w w:val="110"/>
          <w:sz w:val="21"/>
          <w:szCs w:val="21"/>
        </w:rPr>
        <w:t>A</w:t>
      </w:r>
      <w:r>
        <w:rPr>
          <w:rFonts w:asciiTheme="minorEastAsia" w:eastAsiaTheme="minorEastAsia" w:hAnsiTheme="minorEastAsia"/>
          <w:w w:val="110"/>
          <w:sz w:val="21"/>
          <w:szCs w:val="21"/>
        </w:rPr>
        <w:t>.</w:t>
      </w:r>
      <w:r>
        <w:rPr>
          <w:rFonts w:asciiTheme="minorEastAsia" w:eastAsiaTheme="minorEastAsia" w:hAnsiTheme="minorEastAsia" w:hint="eastAsia"/>
          <w:w w:val="110"/>
          <w:sz w:val="21"/>
          <w:szCs w:val="21"/>
        </w:rPr>
        <w:t>3</w:t>
      </w:r>
      <w:r>
        <w:rPr>
          <w:rFonts w:asciiTheme="minorEastAsia" w:eastAsiaTheme="minorEastAsia" w:hAnsiTheme="minorEastAsia"/>
          <w:w w:val="110"/>
          <w:sz w:val="21"/>
          <w:szCs w:val="21"/>
        </w:rPr>
        <w:t>.</w:t>
      </w:r>
      <w:r>
        <w:rPr>
          <w:rFonts w:asciiTheme="minorEastAsia" w:eastAsiaTheme="minorEastAsia" w:hAnsiTheme="minorEastAsia" w:hint="eastAsia"/>
          <w:w w:val="110"/>
          <w:sz w:val="21"/>
          <w:szCs w:val="21"/>
        </w:rPr>
        <w:t>2</w:t>
      </w:r>
      <w:r>
        <w:rPr>
          <w:rFonts w:asciiTheme="minorEastAsia" w:eastAsiaTheme="minorEastAsia" w:hAnsiTheme="minorEastAsia"/>
          <w:w w:val="110"/>
          <w:sz w:val="21"/>
          <w:szCs w:val="21"/>
        </w:rPr>
        <w:tab/>
      </w:r>
      <w:r>
        <w:rPr>
          <w:rFonts w:asciiTheme="minorEastAsia" w:eastAsiaTheme="minorEastAsia" w:hAnsiTheme="minorEastAsia" w:cs="宋体"/>
          <w:w w:val="105"/>
          <w:sz w:val="21"/>
          <w:szCs w:val="21"/>
        </w:rPr>
        <w:t>福林</w:t>
      </w:r>
      <w:r>
        <w:rPr>
          <w:rFonts w:asciiTheme="minorEastAsia" w:eastAsiaTheme="minorEastAsia" w:hAnsiTheme="minorEastAsia" w:cs="宋体" w:hint="eastAsia"/>
          <w:w w:val="105"/>
          <w:sz w:val="21"/>
          <w:szCs w:val="21"/>
        </w:rPr>
        <w:t>使用</w:t>
      </w:r>
      <w:r>
        <w:rPr>
          <w:rFonts w:asciiTheme="minorEastAsia" w:eastAsiaTheme="minorEastAsia" w:hAnsiTheme="minorEastAsia"/>
          <w:w w:val="105"/>
          <w:sz w:val="21"/>
          <w:szCs w:val="21"/>
        </w:rPr>
        <w:t>溶液</w:t>
      </w:r>
    </w:p>
    <w:p w14:paraId="31B76892" w14:textId="77777777" w:rsidR="00924669" w:rsidRDefault="00B40181">
      <w:pPr>
        <w:ind w:firstLineChars="200" w:firstLine="440"/>
        <w:rPr>
          <w:rFonts w:asciiTheme="minorEastAsia" w:eastAsiaTheme="minorEastAsia" w:hAnsiTheme="minorEastAsia" w:cs="宋体"/>
          <w:w w:val="105"/>
          <w:kern w:val="36"/>
          <w:sz w:val="21"/>
          <w:szCs w:val="21"/>
        </w:rPr>
      </w:pPr>
      <w:r>
        <w:rPr>
          <w:rFonts w:asciiTheme="minorEastAsia" w:eastAsiaTheme="minorEastAsia" w:hAnsiTheme="minorEastAsia" w:cs="宋体"/>
          <w:w w:val="105"/>
          <w:kern w:val="36"/>
          <w:sz w:val="21"/>
          <w:szCs w:val="21"/>
        </w:rPr>
        <w:t>一份福林试剂与两份水混合，摇匀。也可使用市售福林溶液配制。</w:t>
      </w:r>
    </w:p>
    <w:p w14:paraId="64337D8E" w14:textId="77777777" w:rsidR="00924669" w:rsidRDefault="00B40181">
      <w:pPr>
        <w:tabs>
          <w:tab w:val="left" w:pos="765"/>
        </w:tabs>
        <w:spacing w:before="9"/>
        <w:rPr>
          <w:rFonts w:asciiTheme="minorEastAsia" w:eastAsiaTheme="minorEastAsia" w:hAnsiTheme="minorEastAsia" w:cs="宋体"/>
          <w:w w:val="105"/>
          <w:kern w:val="36"/>
          <w:sz w:val="21"/>
          <w:szCs w:val="21"/>
        </w:rPr>
      </w:pPr>
      <w:r>
        <w:rPr>
          <w:rFonts w:asciiTheme="minorEastAsia" w:eastAsiaTheme="minorEastAsia" w:hAnsiTheme="minorEastAsia" w:cs="宋体" w:hint="eastAsia"/>
          <w:w w:val="105"/>
          <w:kern w:val="36"/>
          <w:sz w:val="21"/>
          <w:szCs w:val="21"/>
        </w:rPr>
        <w:t>A</w:t>
      </w:r>
      <w:r>
        <w:rPr>
          <w:rFonts w:asciiTheme="minorEastAsia" w:eastAsiaTheme="minorEastAsia" w:hAnsiTheme="minorEastAsia" w:cs="宋体"/>
          <w:w w:val="105"/>
          <w:kern w:val="36"/>
          <w:sz w:val="21"/>
          <w:szCs w:val="21"/>
        </w:rPr>
        <w:t>.3.3</w:t>
      </w:r>
      <w:r>
        <w:rPr>
          <w:rFonts w:asciiTheme="minorEastAsia" w:eastAsiaTheme="minorEastAsia" w:hAnsiTheme="minorEastAsia" w:cs="宋体"/>
          <w:w w:val="105"/>
          <w:kern w:val="36"/>
          <w:sz w:val="21"/>
          <w:szCs w:val="21"/>
        </w:rPr>
        <w:tab/>
        <w:t>碳酸</w:t>
      </w:r>
      <w:r>
        <w:rPr>
          <w:rFonts w:asciiTheme="minorEastAsia" w:eastAsiaTheme="minorEastAsia" w:hAnsiTheme="minorEastAsia" w:cs="宋体" w:hint="eastAsia"/>
          <w:w w:val="105"/>
          <w:kern w:val="36"/>
          <w:sz w:val="21"/>
          <w:szCs w:val="21"/>
        </w:rPr>
        <w:t>钠</w:t>
      </w:r>
      <w:r>
        <w:rPr>
          <w:rFonts w:asciiTheme="minorEastAsia" w:eastAsiaTheme="minorEastAsia" w:hAnsiTheme="minorEastAsia" w:cs="宋体"/>
          <w:w w:val="105"/>
          <w:kern w:val="36"/>
          <w:sz w:val="21"/>
          <w:szCs w:val="21"/>
        </w:rPr>
        <w:t>溶液 (42.4g/L)</w:t>
      </w:r>
    </w:p>
    <w:p w14:paraId="2664AC98" w14:textId="77777777" w:rsidR="00924669" w:rsidRDefault="00B40181">
      <w:pPr>
        <w:ind w:firstLineChars="200" w:firstLine="440"/>
        <w:rPr>
          <w:rFonts w:asciiTheme="minorEastAsia" w:eastAsiaTheme="minorEastAsia" w:hAnsiTheme="minorEastAsia" w:cs="宋体"/>
          <w:sz w:val="21"/>
          <w:szCs w:val="21"/>
        </w:rPr>
      </w:pPr>
      <w:r>
        <w:rPr>
          <w:rFonts w:asciiTheme="minorEastAsia" w:eastAsiaTheme="minorEastAsia" w:hAnsiTheme="minorEastAsia" w:cs="宋体"/>
          <w:w w:val="105"/>
          <w:kern w:val="36"/>
          <w:sz w:val="21"/>
          <w:szCs w:val="21"/>
        </w:rPr>
        <w:t>称取无水碳酸钠(Na</w:t>
      </w:r>
      <w:r>
        <w:rPr>
          <w:rFonts w:asciiTheme="minorEastAsia" w:eastAsiaTheme="minorEastAsia" w:hAnsiTheme="minorEastAsia" w:cs="宋体"/>
          <w:w w:val="105"/>
          <w:kern w:val="36"/>
          <w:sz w:val="21"/>
          <w:szCs w:val="21"/>
          <w:vertAlign w:val="subscript"/>
        </w:rPr>
        <w:t>2</w:t>
      </w:r>
      <w:r>
        <w:rPr>
          <w:rFonts w:asciiTheme="minorEastAsia" w:eastAsiaTheme="minorEastAsia" w:hAnsiTheme="minorEastAsia" w:cs="宋体"/>
          <w:w w:val="105"/>
          <w:kern w:val="36"/>
          <w:sz w:val="21"/>
          <w:szCs w:val="21"/>
        </w:rPr>
        <w:t>C0</w:t>
      </w:r>
      <w:r>
        <w:rPr>
          <w:rFonts w:asciiTheme="minorEastAsia" w:eastAsiaTheme="minorEastAsia" w:hAnsiTheme="minorEastAsia" w:cs="宋体"/>
          <w:w w:val="105"/>
          <w:kern w:val="36"/>
          <w:sz w:val="21"/>
          <w:szCs w:val="21"/>
          <w:vertAlign w:val="subscript"/>
        </w:rPr>
        <w:t>3</w:t>
      </w:r>
      <w:r>
        <w:rPr>
          <w:rFonts w:asciiTheme="minorEastAsia" w:eastAsiaTheme="minorEastAsia" w:hAnsiTheme="minorEastAsia" w:cs="宋体"/>
          <w:w w:val="105"/>
          <w:kern w:val="36"/>
          <w:sz w:val="21"/>
          <w:szCs w:val="21"/>
        </w:rPr>
        <w:t>)42.4g</w:t>
      </w:r>
      <w:r>
        <w:rPr>
          <w:rFonts w:asciiTheme="minorEastAsia" w:eastAsiaTheme="minorEastAsia" w:hAnsiTheme="minorEastAsia" w:cs="宋体" w:hint="eastAsia"/>
          <w:w w:val="105"/>
          <w:kern w:val="36"/>
          <w:sz w:val="21"/>
          <w:szCs w:val="21"/>
        </w:rPr>
        <w:t>，</w:t>
      </w:r>
      <w:r>
        <w:rPr>
          <w:rFonts w:asciiTheme="minorEastAsia" w:eastAsiaTheme="minorEastAsia" w:hAnsiTheme="minorEastAsia" w:cs="宋体"/>
          <w:w w:val="105"/>
          <w:kern w:val="36"/>
          <w:sz w:val="21"/>
          <w:szCs w:val="21"/>
        </w:rPr>
        <w:t>用水溶解并</w:t>
      </w:r>
      <w:proofErr w:type="gramStart"/>
      <w:r>
        <w:rPr>
          <w:rFonts w:asciiTheme="minorEastAsia" w:eastAsiaTheme="minorEastAsia" w:hAnsiTheme="minorEastAsia" w:cs="宋体"/>
          <w:w w:val="105"/>
          <w:kern w:val="36"/>
          <w:sz w:val="21"/>
          <w:szCs w:val="21"/>
        </w:rPr>
        <w:t>定容至</w:t>
      </w:r>
      <w:proofErr w:type="gramEnd"/>
      <w:r>
        <w:rPr>
          <w:rFonts w:asciiTheme="minorEastAsia" w:eastAsiaTheme="minorEastAsia" w:hAnsiTheme="minorEastAsia" w:cs="宋体" w:hint="eastAsia"/>
          <w:w w:val="105"/>
          <w:kern w:val="36"/>
          <w:sz w:val="21"/>
          <w:szCs w:val="21"/>
        </w:rPr>
        <w:t>1</w:t>
      </w:r>
      <w:r>
        <w:rPr>
          <w:rFonts w:asciiTheme="minorEastAsia" w:eastAsiaTheme="minorEastAsia" w:hAnsiTheme="minorEastAsia" w:cs="宋体"/>
          <w:w w:val="105"/>
          <w:kern w:val="36"/>
          <w:sz w:val="21"/>
          <w:szCs w:val="21"/>
        </w:rPr>
        <w:t>000mL。</w:t>
      </w:r>
    </w:p>
    <w:p w14:paraId="7F3E0E4B" w14:textId="77777777" w:rsidR="00924669" w:rsidRDefault="00B40181">
      <w:pPr>
        <w:tabs>
          <w:tab w:val="left" w:pos="530"/>
        </w:tabs>
        <w:spacing w:before="37"/>
        <w:rPr>
          <w:rFonts w:asciiTheme="minorEastAsia" w:eastAsiaTheme="minorEastAsia" w:hAnsiTheme="minorEastAsia"/>
          <w:sz w:val="21"/>
          <w:szCs w:val="21"/>
        </w:rPr>
      </w:pPr>
      <w:r>
        <w:rPr>
          <w:rFonts w:asciiTheme="minorEastAsia" w:eastAsiaTheme="minorEastAsia" w:hAnsiTheme="minorEastAsia"/>
          <w:w w:val="110"/>
          <w:sz w:val="21"/>
          <w:szCs w:val="21"/>
        </w:rPr>
        <w:t>A.3.4</w:t>
      </w:r>
      <w:r>
        <w:rPr>
          <w:rFonts w:asciiTheme="minorEastAsia" w:eastAsiaTheme="minorEastAsia" w:hAnsiTheme="minorEastAsia" w:hint="eastAsia"/>
          <w:w w:val="110"/>
          <w:sz w:val="21"/>
          <w:szCs w:val="21"/>
        </w:rPr>
        <w:t xml:space="preserve">  </w:t>
      </w:r>
      <w:r>
        <w:rPr>
          <w:rFonts w:asciiTheme="minorEastAsia" w:eastAsiaTheme="minorEastAsia" w:hAnsiTheme="minorEastAsia" w:cs="宋体"/>
          <w:w w:val="110"/>
          <w:sz w:val="21"/>
          <w:szCs w:val="21"/>
        </w:rPr>
        <w:t>三氯乙酸</w:t>
      </w:r>
      <w:r>
        <w:rPr>
          <w:rFonts w:asciiTheme="minorEastAsia" w:eastAsiaTheme="minorEastAsia" w:hAnsiTheme="minorEastAsia" w:cs="宋体"/>
          <w:spacing w:val="-60"/>
          <w:w w:val="110"/>
          <w:sz w:val="21"/>
          <w:szCs w:val="21"/>
        </w:rPr>
        <w:t xml:space="preserve"> </w:t>
      </w:r>
      <w:r>
        <w:rPr>
          <w:rFonts w:asciiTheme="minorEastAsia" w:eastAsiaTheme="minorEastAsia" w:hAnsiTheme="minorEastAsia"/>
          <w:w w:val="110"/>
          <w:sz w:val="21"/>
          <w:szCs w:val="21"/>
        </w:rPr>
        <w:t>(65.4g/L)</w:t>
      </w:r>
    </w:p>
    <w:p w14:paraId="0AB7539A" w14:textId="77777777" w:rsidR="00924669" w:rsidRDefault="00B40181">
      <w:pPr>
        <w:ind w:firstLineChars="200" w:firstLine="440"/>
        <w:rPr>
          <w:rFonts w:asciiTheme="minorEastAsia" w:eastAsiaTheme="minorEastAsia" w:hAnsiTheme="minorEastAsia" w:cs="宋体"/>
          <w:w w:val="105"/>
          <w:kern w:val="36"/>
          <w:sz w:val="21"/>
          <w:szCs w:val="21"/>
        </w:rPr>
      </w:pPr>
      <w:r>
        <w:rPr>
          <w:rFonts w:asciiTheme="minorEastAsia" w:eastAsiaTheme="minorEastAsia" w:hAnsiTheme="minorEastAsia" w:cs="宋体"/>
          <w:w w:val="105"/>
          <w:kern w:val="36"/>
          <w:sz w:val="21"/>
          <w:szCs w:val="21"/>
        </w:rPr>
        <w:t>称取三氯乙酸65.4g</w:t>
      </w:r>
      <w:r>
        <w:rPr>
          <w:rFonts w:asciiTheme="minorEastAsia" w:eastAsiaTheme="minorEastAsia" w:hAnsiTheme="minorEastAsia" w:cs="宋体" w:hint="eastAsia"/>
          <w:w w:val="105"/>
          <w:kern w:val="36"/>
          <w:sz w:val="21"/>
          <w:szCs w:val="21"/>
        </w:rPr>
        <w:t>，</w:t>
      </w:r>
      <w:r>
        <w:rPr>
          <w:rFonts w:asciiTheme="minorEastAsia" w:eastAsiaTheme="minorEastAsia" w:hAnsiTheme="minorEastAsia" w:cs="宋体"/>
          <w:w w:val="105"/>
          <w:kern w:val="36"/>
          <w:sz w:val="21"/>
          <w:szCs w:val="21"/>
        </w:rPr>
        <w:t>用水溶解并</w:t>
      </w:r>
      <w:proofErr w:type="gramStart"/>
      <w:r>
        <w:rPr>
          <w:rFonts w:asciiTheme="minorEastAsia" w:eastAsiaTheme="minorEastAsia" w:hAnsiTheme="minorEastAsia" w:cs="宋体"/>
          <w:w w:val="105"/>
          <w:kern w:val="36"/>
          <w:sz w:val="21"/>
          <w:szCs w:val="21"/>
        </w:rPr>
        <w:t>定容至</w:t>
      </w:r>
      <w:proofErr w:type="gramEnd"/>
      <w:r>
        <w:rPr>
          <w:rFonts w:asciiTheme="minorEastAsia" w:eastAsiaTheme="minorEastAsia" w:hAnsiTheme="minorEastAsia" w:cs="宋体"/>
          <w:w w:val="105"/>
          <w:kern w:val="36"/>
          <w:sz w:val="21"/>
          <w:szCs w:val="21"/>
        </w:rPr>
        <w:t>1000mL</w:t>
      </w:r>
      <w:r>
        <w:rPr>
          <w:rFonts w:asciiTheme="minorEastAsia" w:eastAsiaTheme="minorEastAsia" w:hAnsiTheme="minorEastAsia" w:cs="宋体" w:hint="eastAsia"/>
          <w:w w:val="105"/>
          <w:kern w:val="36"/>
          <w:sz w:val="21"/>
          <w:szCs w:val="21"/>
        </w:rPr>
        <w:t>。</w:t>
      </w:r>
    </w:p>
    <w:p w14:paraId="360EF444" w14:textId="77777777" w:rsidR="00924669" w:rsidRDefault="00B40181">
      <w:pPr>
        <w:tabs>
          <w:tab w:val="left" w:pos="530"/>
        </w:tabs>
        <w:spacing w:before="37"/>
        <w:rPr>
          <w:rFonts w:asciiTheme="minorEastAsia" w:eastAsiaTheme="minorEastAsia" w:hAnsiTheme="minorEastAsia"/>
          <w:w w:val="110"/>
          <w:sz w:val="21"/>
          <w:szCs w:val="21"/>
        </w:rPr>
      </w:pPr>
      <w:r>
        <w:rPr>
          <w:rFonts w:asciiTheme="minorEastAsia" w:eastAsiaTheme="minorEastAsia" w:hAnsiTheme="minorEastAsia" w:hint="eastAsia"/>
          <w:w w:val="110"/>
          <w:sz w:val="21"/>
          <w:szCs w:val="21"/>
        </w:rPr>
        <w:t>A</w:t>
      </w:r>
      <w:r>
        <w:rPr>
          <w:rFonts w:asciiTheme="minorEastAsia" w:eastAsiaTheme="minorEastAsia" w:hAnsiTheme="minorEastAsia"/>
          <w:w w:val="110"/>
          <w:sz w:val="21"/>
          <w:szCs w:val="21"/>
        </w:rPr>
        <w:t>.3.5</w:t>
      </w:r>
      <w:r>
        <w:rPr>
          <w:rFonts w:asciiTheme="minorEastAsia" w:eastAsiaTheme="minorEastAsia" w:hAnsiTheme="minorEastAsia" w:hint="eastAsia"/>
          <w:w w:val="110"/>
          <w:sz w:val="21"/>
          <w:szCs w:val="21"/>
        </w:rPr>
        <w:t xml:space="preserve">  </w:t>
      </w:r>
      <w:r>
        <w:rPr>
          <w:rFonts w:asciiTheme="minorEastAsia" w:eastAsiaTheme="minorEastAsia" w:hAnsiTheme="minorEastAsia"/>
          <w:w w:val="110"/>
          <w:sz w:val="21"/>
          <w:szCs w:val="21"/>
        </w:rPr>
        <w:t>氢氧化</w:t>
      </w:r>
      <w:r>
        <w:rPr>
          <w:rFonts w:asciiTheme="minorEastAsia" w:eastAsiaTheme="minorEastAsia" w:hAnsiTheme="minorEastAsia" w:hint="eastAsia"/>
          <w:w w:val="110"/>
          <w:sz w:val="21"/>
          <w:szCs w:val="21"/>
        </w:rPr>
        <w:t>钠</w:t>
      </w:r>
      <w:r>
        <w:rPr>
          <w:rFonts w:asciiTheme="minorEastAsia" w:eastAsiaTheme="minorEastAsia" w:hAnsiTheme="minorEastAsia"/>
          <w:w w:val="110"/>
          <w:sz w:val="21"/>
          <w:szCs w:val="21"/>
        </w:rPr>
        <w:t>溶液 (</w:t>
      </w:r>
      <w:r>
        <w:rPr>
          <w:rFonts w:asciiTheme="minorEastAsia" w:eastAsiaTheme="minorEastAsia" w:hAnsiTheme="minorEastAsia" w:hint="eastAsia"/>
          <w:w w:val="110"/>
          <w:sz w:val="21"/>
          <w:szCs w:val="21"/>
        </w:rPr>
        <w:t>0.5mol/L</w:t>
      </w:r>
      <w:r>
        <w:rPr>
          <w:rFonts w:asciiTheme="minorEastAsia" w:eastAsiaTheme="minorEastAsia" w:hAnsiTheme="minorEastAsia"/>
          <w:w w:val="110"/>
          <w:sz w:val="21"/>
          <w:szCs w:val="21"/>
        </w:rPr>
        <w:t>)</w:t>
      </w:r>
    </w:p>
    <w:p w14:paraId="76BDACD1" w14:textId="77777777" w:rsidR="00924669" w:rsidRDefault="00B40181">
      <w:pPr>
        <w:ind w:firstLineChars="200" w:firstLine="440"/>
        <w:rPr>
          <w:rFonts w:asciiTheme="minorEastAsia" w:eastAsiaTheme="minorEastAsia" w:hAnsiTheme="minorEastAsia" w:cs="宋体"/>
          <w:w w:val="105"/>
          <w:kern w:val="36"/>
          <w:sz w:val="21"/>
          <w:szCs w:val="21"/>
        </w:rPr>
      </w:pPr>
      <w:proofErr w:type="gramStart"/>
      <w:r>
        <w:rPr>
          <w:rFonts w:asciiTheme="minorEastAsia" w:eastAsiaTheme="minorEastAsia" w:hAnsiTheme="minorEastAsia" w:cs="宋体"/>
          <w:w w:val="105"/>
          <w:kern w:val="36"/>
          <w:sz w:val="21"/>
          <w:szCs w:val="21"/>
        </w:rPr>
        <w:t>称取氢氧化钠</w:t>
      </w:r>
      <w:proofErr w:type="gramEnd"/>
      <w:r>
        <w:rPr>
          <w:rFonts w:asciiTheme="minorEastAsia" w:eastAsiaTheme="minorEastAsia" w:hAnsiTheme="minorEastAsia" w:cs="宋体"/>
          <w:w w:val="105"/>
          <w:kern w:val="36"/>
          <w:sz w:val="21"/>
          <w:szCs w:val="21"/>
        </w:rPr>
        <w:t>片剂 20.0g ，加水900mL并搅拌溶解。待溶液到室温后续</w:t>
      </w:r>
      <w:proofErr w:type="gramStart"/>
      <w:r>
        <w:rPr>
          <w:rFonts w:asciiTheme="minorEastAsia" w:eastAsiaTheme="minorEastAsia" w:hAnsiTheme="minorEastAsia" w:cs="宋体"/>
          <w:w w:val="105"/>
          <w:kern w:val="36"/>
          <w:sz w:val="21"/>
          <w:szCs w:val="21"/>
        </w:rPr>
        <w:t>水定容至</w:t>
      </w:r>
      <w:proofErr w:type="gramEnd"/>
      <w:r>
        <w:rPr>
          <w:rFonts w:asciiTheme="minorEastAsia" w:eastAsiaTheme="minorEastAsia" w:hAnsiTheme="minorEastAsia" w:cs="宋体"/>
          <w:w w:val="105"/>
          <w:kern w:val="36"/>
          <w:sz w:val="21"/>
          <w:szCs w:val="21"/>
        </w:rPr>
        <w:t>1000 mL ，搅拌均匀。</w:t>
      </w:r>
    </w:p>
    <w:p w14:paraId="659BBF24" w14:textId="77777777" w:rsidR="00924669" w:rsidRDefault="00B40181">
      <w:pPr>
        <w:tabs>
          <w:tab w:val="left" w:pos="530"/>
        </w:tabs>
        <w:spacing w:before="37"/>
        <w:rPr>
          <w:rFonts w:asciiTheme="minorEastAsia" w:eastAsiaTheme="minorEastAsia" w:hAnsiTheme="minorEastAsia"/>
          <w:w w:val="110"/>
          <w:sz w:val="21"/>
          <w:szCs w:val="21"/>
        </w:rPr>
      </w:pPr>
      <w:r>
        <w:rPr>
          <w:rFonts w:asciiTheme="minorEastAsia" w:eastAsiaTheme="minorEastAsia" w:hAnsiTheme="minorEastAsia" w:hint="eastAsia"/>
          <w:w w:val="110"/>
          <w:sz w:val="21"/>
          <w:szCs w:val="21"/>
        </w:rPr>
        <w:t>A</w:t>
      </w:r>
      <w:r>
        <w:rPr>
          <w:rFonts w:asciiTheme="minorEastAsia" w:eastAsiaTheme="minorEastAsia" w:hAnsiTheme="minorEastAsia"/>
          <w:w w:val="110"/>
          <w:sz w:val="21"/>
          <w:szCs w:val="21"/>
        </w:rPr>
        <w:t>.3.</w:t>
      </w:r>
      <w:r>
        <w:rPr>
          <w:rFonts w:asciiTheme="minorEastAsia" w:eastAsiaTheme="minorEastAsia" w:hAnsiTheme="minorEastAsia" w:hint="eastAsia"/>
          <w:w w:val="110"/>
          <w:sz w:val="21"/>
          <w:szCs w:val="21"/>
        </w:rPr>
        <w:t xml:space="preserve">6  </w:t>
      </w:r>
      <w:r>
        <w:rPr>
          <w:rFonts w:asciiTheme="minorEastAsia" w:eastAsiaTheme="minorEastAsia" w:hAnsiTheme="minorEastAsia"/>
          <w:w w:val="110"/>
          <w:sz w:val="21"/>
          <w:szCs w:val="21"/>
        </w:rPr>
        <w:t>盐酸溶液</w:t>
      </w:r>
      <w:r>
        <w:rPr>
          <w:rFonts w:asciiTheme="minorEastAsia" w:eastAsiaTheme="minorEastAsia" w:hAnsiTheme="minorEastAsia" w:hint="eastAsia"/>
          <w:w w:val="110"/>
          <w:sz w:val="21"/>
          <w:szCs w:val="21"/>
        </w:rPr>
        <w:t>：</w:t>
      </w:r>
      <w:r>
        <w:rPr>
          <w:rFonts w:asciiTheme="minorEastAsia" w:eastAsiaTheme="minorEastAsia" w:hAnsiTheme="minorEastAsia"/>
          <w:w w:val="110"/>
          <w:sz w:val="21"/>
          <w:szCs w:val="21"/>
        </w:rPr>
        <w:t>c(HCL)=1mol/L及 0.1mol/L</w:t>
      </w:r>
    </w:p>
    <w:p w14:paraId="2300B39A" w14:textId="77777777" w:rsidR="00924669" w:rsidRDefault="00B40181">
      <w:pPr>
        <w:ind w:firstLineChars="200" w:firstLine="440"/>
        <w:rPr>
          <w:rFonts w:asciiTheme="minorEastAsia" w:eastAsiaTheme="minorEastAsia" w:hAnsiTheme="minorEastAsia" w:cs="宋体"/>
          <w:w w:val="105"/>
          <w:kern w:val="36"/>
          <w:sz w:val="21"/>
          <w:szCs w:val="21"/>
        </w:rPr>
      </w:pPr>
      <w:r>
        <w:rPr>
          <w:rFonts w:asciiTheme="minorEastAsia" w:eastAsiaTheme="minorEastAsia" w:hAnsiTheme="minorEastAsia" w:cs="宋体"/>
          <w:w w:val="105"/>
          <w:kern w:val="36"/>
          <w:sz w:val="21"/>
          <w:szCs w:val="21"/>
        </w:rPr>
        <w:t>按 GB/T 601配制。</w:t>
      </w:r>
    </w:p>
    <w:p w14:paraId="6CF6E785" w14:textId="77777777" w:rsidR="00924669" w:rsidRDefault="00B40181">
      <w:pPr>
        <w:pStyle w:val="a4"/>
        <w:tabs>
          <w:tab w:val="left" w:pos="872"/>
        </w:tabs>
        <w:spacing w:before="27" w:line="267" w:lineRule="auto"/>
        <w:ind w:right="689"/>
        <w:rPr>
          <w:rFonts w:asciiTheme="minorEastAsia" w:eastAsiaTheme="minorEastAsia" w:hAnsiTheme="minorEastAsia"/>
          <w:w w:val="108"/>
          <w:sz w:val="21"/>
          <w:szCs w:val="21"/>
          <w:lang w:eastAsia="zh-CN"/>
        </w:rPr>
      </w:pPr>
      <w:r>
        <w:rPr>
          <w:rFonts w:asciiTheme="minorEastAsia" w:eastAsiaTheme="minorEastAsia" w:hAnsiTheme="minorEastAsia" w:hint="eastAsia"/>
          <w:w w:val="110"/>
          <w:sz w:val="21"/>
          <w:szCs w:val="21"/>
          <w:lang w:eastAsia="zh-CN"/>
        </w:rPr>
        <w:t>A</w:t>
      </w:r>
      <w:r>
        <w:rPr>
          <w:rFonts w:asciiTheme="minorEastAsia" w:eastAsiaTheme="minorEastAsia" w:hAnsiTheme="minorEastAsia"/>
          <w:w w:val="110"/>
          <w:sz w:val="21"/>
          <w:szCs w:val="21"/>
          <w:lang w:eastAsia="zh-CN"/>
        </w:rPr>
        <w:t>.3.</w:t>
      </w:r>
      <w:r>
        <w:rPr>
          <w:rFonts w:asciiTheme="minorEastAsia" w:eastAsiaTheme="minorEastAsia" w:hAnsiTheme="minorEastAsia" w:hint="eastAsia"/>
          <w:w w:val="110"/>
          <w:sz w:val="21"/>
          <w:szCs w:val="21"/>
          <w:lang w:eastAsia="zh-CN"/>
        </w:rPr>
        <w:t>7  硼酸</w:t>
      </w:r>
      <w:r>
        <w:rPr>
          <w:rFonts w:asciiTheme="minorEastAsia" w:eastAsiaTheme="minorEastAsia" w:hAnsiTheme="minorEastAsia"/>
          <w:w w:val="110"/>
          <w:sz w:val="21"/>
          <w:szCs w:val="21"/>
          <w:lang w:eastAsia="zh-CN"/>
        </w:rPr>
        <w:t>缓冲溶液(pH=10.5)</w:t>
      </w:r>
      <w:r>
        <w:rPr>
          <w:rFonts w:asciiTheme="minorEastAsia" w:eastAsiaTheme="minorEastAsia" w:hAnsiTheme="minorEastAsia" w:cs="宋体" w:hint="eastAsia"/>
          <w:w w:val="110"/>
          <w:sz w:val="21"/>
          <w:szCs w:val="21"/>
          <w:lang w:eastAsia="zh-CN"/>
        </w:rPr>
        <w:t>，</w:t>
      </w:r>
      <w:r>
        <w:rPr>
          <w:rFonts w:asciiTheme="minorEastAsia" w:eastAsiaTheme="minorEastAsia" w:hAnsiTheme="minorEastAsia"/>
          <w:w w:val="105"/>
          <w:sz w:val="21"/>
          <w:szCs w:val="21"/>
          <w:lang w:eastAsia="zh-CN"/>
        </w:rPr>
        <w:t>缓冲溶液配制时需用pH计测定并调整pH值</w:t>
      </w:r>
    </w:p>
    <w:p w14:paraId="571CCB95" w14:textId="77777777" w:rsidR="00924669" w:rsidRDefault="00B40181">
      <w:pPr>
        <w:ind w:firstLineChars="200" w:firstLine="440"/>
        <w:rPr>
          <w:rFonts w:asciiTheme="minorEastAsia" w:eastAsiaTheme="minorEastAsia" w:hAnsiTheme="minorEastAsia" w:cs="宋体"/>
          <w:w w:val="105"/>
          <w:kern w:val="36"/>
          <w:sz w:val="21"/>
          <w:szCs w:val="21"/>
        </w:rPr>
      </w:pPr>
      <w:r>
        <w:rPr>
          <w:rFonts w:asciiTheme="minorEastAsia" w:eastAsiaTheme="minorEastAsia" w:hAnsiTheme="minorEastAsia" w:cs="宋体"/>
          <w:w w:val="105"/>
          <w:kern w:val="36"/>
          <w:sz w:val="21"/>
          <w:szCs w:val="21"/>
        </w:rPr>
        <w:t>称</w:t>
      </w:r>
      <w:r>
        <w:rPr>
          <w:rFonts w:asciiTheme="minorEastAsia" w:eastAsiaTheme="minorEastAsia" w:hAnsiTheme="minorEastAsia" w:cs="宋体" w:hint="eastAsia"/>
          <w:w w:val="105"/>
          <w:kern w:val="36"/>
          <w:sz w:val="21"/>
          <w:szCs w:val="21"/>
        </w:rPr>
        <w:t>硼酸钠</w:t>
      </w:r>
      <w:r>
        <w:rPr>
          <w:rFonts w:asciiTheme="minorEastAsia" w:eastAsiaTheme="minorEastAsia" w:hAnsiTheme="minorEastAsia" w:cs="宋体"/>
          <w:w w:val="105"/>
          <w:kern w:val="36"/>
          <w:sz w:val="21"/>
          <w:szCs w:val="21"/>
        </w:rPr>
        <w:t>9.54g</w:t>
      </w:r>
      <w:r>
        <w:rPr>
          <w:rFonts w:asciiTheme="minorEastAsia" w:eastAsiaTheme="minorEastAsia" w:hAnsiTheme="minorEastAsia" w:cs="宋体" w:hint="eastAsia"/>
          <w:w w:val="105"/>
          <w:kern w:val="36"/>
          <w:sz w:val="21"/>
          <w:szCs w:val="21"/>
        </w:rPr>
        <w:t>，</w:t>
      </w:r>
      <w:r>
        <w:rPr>
          <w:rFonts w:asciiTheme="minorEastAsia" w:eastAsiaTheme="minorEastAsia" w:hAnsiTheme="minorEastAsia" w:cs="宋体"/>
          <w:w w:val="105"/>
          <w:kern w:val="36"/>
          <w:sz w:val="21"/>
          <w:szCs w:val="21"/>
        </w:rPr>
        <w:t>氢氧化</w:t>
      </w:r>
      <w:r>
        <w:rPr>
          <w:rFonts w:asciiTheme="minorEastAsia" w:eastAsiaTheme="minorEastAsia" w:hAnsiTheme="minorEastAsia" w:cs="宋体" w:hint="eastAsia"/>
          <w:w w:val="105"/>
          <w:kern w:val="36"/>
          <w:sz w:val="21"/>
          <w:szCs w:val="21"/>
        </w:rPr>
        <w:t>钠1.60</w:t>
      </w:r>
      <w:r>
        <w:rPr>
          <w:rFonts w:asciiTheme="minorEastAsia" w:eastAsiaTheme="minorEastAsia" w:hAnsiTheme="minorEastAsia" w:cs="宋体"/>
          <w:w w:val="105"/>
          <w:kern w:val="36"/>
          <w:sz w:val="21"/>
          <w:szCs w:val="21"/>
        </w:rPr>
        <w:t>g，加水900mL</w:t>
      </w:r>
      <w:r>
        <w:rPr>
          <w:rFonts w:asciiTheme="minorEastAsia" w:eastAsiaTheme="minorEastAsia" w:hAnsiTheme="minorEastAsia" w:cs="宋体" w:hint="eastAsia"/>
          <w:w w:val="105"/>
          <w:kern w:val="36"/>
          <w:sz w:val="21"/>
          <w:szCs w:val="21"/>
        </w:rPr>
        <w:t>，</w:t>
      </w:r>
      <w:r>
        <w:rPr>
          <w:rFonts w:asciiTheme="minorEastAsia" w:eastAsiaTheme="minorEastAsia" w:hAnsiTheme="minorEastAsia" w:cs="宋体"/>
          <w:w w:val="105"/>
          <w:kern w:val="36"/>
          <w:sz w:val="21"/>
          <w:szCs w:val="21"/>
        </w:rPr>
        <w:t>搅拌至均匀。用1mol/L 盐酸溶液或</w:t>
      </w:r>
      <w:r>
        <w:rPr>
          <w:rFonts w:asciiTheme="minorEastAsia" w:eastAsiaTheme="minorEastAsia" w:hAnsiTheme="minorEastAsia" w:cs="宋体" w:hint="eastAsia"/>
          <w:w w:val="105"/>
          <w:kern w:val="36"/>
          <w:sz w:val="21"/>
          <w:szCs w:val="21"/>
        </w:rPr>
        <w:t xml:space="preserve"> </w:t>
      </w:r>
      <w:r>
        <w:rPr>
          <w:rFonts w:asciiTheme="minorEastAsia" w:eastAsiaTheme="minorEastAsia" w:hAnsiTheme="minorEastAsia" w:cs="宋体"/>
          <w:w w:val="105"/>
          <w:kern w:val="36"/>
          <w:sz w:val="21"/>
          <w:szCs w:val="21"/>
        </w:rPr>
        <w:t>0.5 mol/L</w:t>
      </w:r>
    </w:p>
    <w:p w14:paraId="06BAED1F" w14:textId="77777777" w:rsidR="00924669" w:rsidRDefault="00B40181">
      <w:pPr>
        <w:rPr>
          <w:rFonts w:asciiTheme="minorEastAsia" w:eastAsiaTheme="minorEastAsia" w:hAnsiTheme="minorEastAsia" w:cs="宋体"/>
          <w:w w:val="105"/>
          <w:kern w:val="36"/>
          <w:sz w:val="21"/>
          <w:szCs w:val="21"/>
        </w:rPr>
      </w:pPr>
      <w:r>
        <w:rPr>
          <w:rFonts w:asciiTheme="minorEastAsia" w:eastAsiaTheme="minorEastAsia" w:hAnsiTheme="minorEastAsia" w:cs="宋体"/>
          <w:w w:val="105"/>
          <w:kern w:val="36"/>
          <w:sz w:val="21"/>
          <w:szCs w:val="21"/>
        </w:rPr>
        <w:t>氢氧化</w:t>
      </w:r>
      <w:r>
        <w:rPr>
          <w:rFonts w:asciiTheme="minorEastAsia" w:eastAsiaTheme="minorEastAsia" w:hAnsiTheme="minorEastAsia" w:cs="宋体" w:hint="eastAsia"/>
          <w:w w:val="105"/>
          <w:kern w:val="36"/>
          <w:sz w:val="21"/>
          <w:szCs w:val="21"/>
        </w:rPr>
        <w:t>钠</w:t>
      </w:r>
      <w:r>
        <w:rPr>
          <w:rFonts w:asciiTheme="minorEastAsia" w:eastAsiaTheme="minorEastAsia" w:hAnsiTheme="minorEastAsia" w:cs="宋体"/>
          <w:w w:val="105"/>
          <w:kern w:val="36"/>
          <w:sz w:val="21"/>
          <w:szCs w:val="21"/>
        </w:rPr>
        <w:t>溶液</w:t>
      </w:r>
      <w:r>
        <w:rPr>
          <w:rFonts w:asciiTheme="minorEastAsia" w:eastAsiaTheme="minorEastAsia" w:hAnsiTheme="minorEastAsia" w:cs="宋体" w:hint="eastAsia"/>
          <w:w w:val="105"/>
          <w:kern w:val="36"/>
          <w:sz w:val="21"/>
          <w:szCs w:val="21"/>
        </w:rPr>
        <w:t>（A.</w:t>
      </w:r>
      <w:r>
        <w:rPr>
          <w:rFonts w:asciiTheme="minorEastAsia" w:eastAsiaTheme="minorEastAsia" w:hAnsiTheme="minorEastAsia" w:cs="宋体"/>
          <w:w w:val="105"/>
          <w:kern w:val="36"/>
          <w:sz w:val="21"/>
          <w:szCs w:val="21"/>
        </w:rPr>
        <w:t>3.5)调整pH=10.5士0.05</w:t>
      </w:r>
      <w:r>
        <w:rPr>
          <w:rFonts w:asciiTheme="minorEastAsia" w:eastAsiaTheme="minorEastAsia" w:hAnsiTheme="minorEastAsia" w:cs="宋体" w:hint="eastAsia"/>
          <w:w w:val="105"/>
          <w:kern w:val="36"/>
          <w:sz w:val="21"/>
          <w:szCs w:val="21"/>
        </w:rPr>
        <w:t>，</w:t>
      </w:r>
      <w:proofErr w:type="gramStart"/>
      <w:r>
        <w:rPr>
          <w:rFonts w:asciiTheme="minorEastAsia" w:eastAsiaTheme="minorEastAsia" w:hAnsiTheme="minorEastAsia" w:cs="宋体"/>
          <w:w w:val="105"/>
          <w:kern w:val="36"/>
          <w:sz w:val="21"/>
          <w:szCs w:val="21"/>
        </w:rPr>
        <w:t>定容至</w:t>
      </w:r>
      <w:proofErr w:type="gramEnd"/>
      <w:r>
        <w:rPr>
          <w:rFonts w:asciiTheme="minorEastAsia" w:eastAsiaTheme="minorEastAsia" w:hAnsiTheme="minorEastAsia" w:cs="宋体"/>
          <w:w w:val="105"/>
          <w:kern w:val="36"/>
          <w:sz w:val="21"/>
          <w:szCs w:val="21"/>
        </w:rPr>
        <w:t>1000mL。</w:t>
      </w:r>
    </w:p>
    <w:p w14:paraId="4C277782" w14:textId="77777777" w:rsidR="00924669" w:rsidRDefault="00B40181">
      <w:pPr>
        <w:tabs>
          <w:tab w:val="left" w:pos="1220"/>
        </w:tabs>
        <w:spacing w:before="13"/>
        <w:rPr>
          <w:rFonts w:asciiTheme="minorEastAsia" w:eastAsiaTheme="minorEastAsia" w:hAnsiTheme="minorEastAsia"/>
          <w:w w:val="110"/>
          <w:sz w:val="21"/>
          <w:szCs w:val="21"/>
        </w:rPr>
      </w:pPr>
      <w:r>
        <w:rPr>
          <w:rFonts w:asciiTheme="minorEastAsia" w:eastAsiaTheme="minorEastAsia" w:hAnsiTheme="minorEastAsia"/>
          <w:w w:val="110"/>
          <w:sz w:val="21"/>
          <w:szCs w:val="21"/>
        </w:rPr>
        <w:lastRenderedPageBreak/>
        <w:t>A.3.8</w:t>
      </w:r>
      <w:r>
        <w:rPr>
          <w:rFonts w:asciiTheme="minorEastAsia" w:eastAsiaTheme="minorEastAsia" w:hAnsiTheme="minorEastAsia" w:hint="eastAsia"/>
          <w:w w:val="110"/>
          <w:sz w:val="21"/>
          <w:szCs w:val="21"/>
        </w:rPr>
        <w:t xml:space="preserve">  </w:t>
      </w:r>
      <w:r>
        <w:rPr>
          <w:rFonts w:asciiTheme="minorEastAsia" w:eastAsiaTheme="minorEastAsia" w:hAnsiTheme="minorEastAsia"/>
          <w:w w:val="110"/>
          <w:sz w:val="21"/>
          <w:szCs w:val="21"/>
        </w:rPr>
        <w:t>酪蛋白溶液(10</w:t>
      </w:r>
      <w:r>
        <w:rPr>
          <w:rFonts w:asciiTheme="minorEastAsia" w:eastAsiaTheme="minorEastAsia" w:hAnsiTheme="minorEastAsia" w:hint="eastAsia"/>
          <w:w w:val="110"/>
          <w:sz w:val="21"/>
          <w:szCs w:val="21"/>
        </w:rPr>
        <w:t>.</w:t>
      </w:r>
      <w:r>
        <w:rPr>
          <w:rFonts w:asciiTheme="minorEastAsia" w:eastAsiaTheme="minorEastAsia" w:hAnsiTheme="minorEastAsia"/>
          <w:w w:val="110"/>
          <w:sz w:val="21"/>
          <w:szCs w:val="21"/>
        </w:rPr>
        <w:t>0g/L)</w:t>
      </w:r>
    </w:p>
    <w:p w14:paraId="21208760" w14:textId="77777777" w:rsidR="00924669" w:rsidRDefault="00B40181">
      <w:pPr>
        <w:ind w:firstLineChars="200" w:firstLine="440"/>
        <w:rPr>
          <w:rFonts w:asciiTheme="minorEastAsia" w:eastAsiaTheme="minorEastAsia" w:hAnsiTheme="minorEastAsia" w:cs="宋体"/>
          <w:w w:val="105"/>
          <w:kern w:val="36"/>
          <w:sz w:val="21"/>
          <w:szCs w:val="21"/>
        </w:rPr>
      </w:pPr>
      <w:r>
        <w:rPr>
          <w:rFonts w:asciiTheme="minorEastAsia" w:eastAsiaTheme="minorEastAsia" w:hAnsiTheme="minorEastAsia" w:cs="宋体"/>
          <w:w w:val="105"/>
          <w:kern w:val="36"/>
          <w:sz w:val="21"/>
          <w:szCs w:val="21"/>
        </w:rPr>
        <w:t>称取标准</w:t>
      </w:r>
      <w:r>
        <w:rPr>
          <w:rFonts w:asciiTheme="minorEastAsia" w:eastAsiaTheme="minorEastAsia" w:hAnsiTheme="minorEastAsia" w:cs="宋体" w:hint="eastAsia"/>
          <w:w w:val="105"/>
          <w:kern w:val="36"/>
          <w:sz w:val="21"/>
          <w:szCs w:val="21"/>
        </w:rPr>
        <w:t>酪</w:t>
      </w:r>
      <w:r>
        <w:rPr>
          <w:rFonts w:asciiTheme="minorEastAsia" w:eastAsiaTheme="minorEastAsia" w:hAnsiTheme="minorEastAsia" w:cs="宋体"/>
          <w:w w:val="105"/>
          <w:kern w:val="36"/>
          <w:sz w:val="21"/>
          <w:szCs w:val="21"/>
        </w:rPr>
        <w:t>蛋白 (NICPBP 国家药品标准物质)1.000g，精确到O.001g</w:t>
      </w:r>
      <w:r>
        <w:rPr>
          <w:rFonts w:asciiTheme="minorEastAsia" w:eastAsiaTheme="minorEastAsia" w:hAnsiTheme="minorEastAsia" w:cs="宋体" w:hint="eastAsia"/>
          <w:w w:val="105"/>
          <w:kern w:val="36"/>
          <w:sz w:val="21"/>
          <w:szCs w:val="21"/>
        </w:rPr>
        <w:t>,</w:t>
      </w:r>
      <w:r>
        <w:rPr>
          <w:rFonts w:asciiTheme="minorEastAsia" w:eastAsiaTheme="minorEastAsia" w:hAnsiTheme="minorEastAsia" w:cs="宋体"/>
          <w:w w:val="105"/>
          <w:kern w:val="36"/>
          <w:sz w:val="21"/>
          <w:szCs w:val="21"/>
        </w:rPr>
        <w:t>加入相应的缓冲溶液约80</w:t>
      </w:r>
      <w:r>
        <w:rPr>
          <w:rFonts w:asciiTheme="minorEastAsia" w:eastAsiaTheme="minorEastAsia" w:hAnsiTheme="minorEastAsia" w:cs="宋体" w:hint="eastAsia"/>
          <w:w w:val="105"/>
          <w:kern w:val="36"/>
          <w:sz w:val="21"/>
          <w:szCs w:val="21"/>
        </w:rPr>
        <w:t>m</w:t>
      </w:r>
      <w:r>
        <w:rPr>
          <w:rFonts w:asciiTheme="minorEastAsia" w:eastAsiaTheme="minorEastAsia" w:hAnsiTheme="minorEastAsia" w:cs="宋体"/>
          <w:w w:val="105"/>
          <w:kern w:val="36"/>
          <w:sz w:val="21"/>
          <w:szCs w:val="21"/>
        </w:rPr>
        <w:t>L</w:t>
      </w:r>
      <w:r>
        <w:rPr>
          <w:rFonts w:asciiTheme="minorEastAsia" w:eastAsiaTheme="minorEastAsia" w:hAnsiTheme="minorEastAsia" w:cs="宋体" w:hint="eastAsia"/>
          <w:w w:val="105"/>
          <w:kern w:val="36"/>
          <w:sz w:val="21"/>
          <w:szCs w:val="21"/>
        </w:rPr>
        <w:t>,再加入磁力搅拌子，</w:t>
      </w:r>
      <w:r>
        <w:rPr>
          <w:rFonts w:asciiTheme="minorEastAsia" w:eastAsiaTheme="minorEastAsia" w:hAnsiTheme="minorEastAsia" w:cs="宋体"/>
          <w:w w:val="105"/>
          <w:kern w:val="36"/>
          <w:sz w:val="21"/>
          <w:szCs w:val="21"/>
        </w:rPr>
        <w:t>在</w:t>
      </w:r>
      <w:r>
        <w:rPr>
          <w:rFonts w:asciiTheme="minorEastAsia" w:eastAsiaTheme="minorEastAsia" w:hAnsiTheme="minorEastAsia" w:cs="宋体" w:hint="eastAsia"/>
          <w:w w:val="105"/>
          <w:kern w:val="36"/>
          <w:sz w:val="21"/>
          <w:szCs w:val="21"/>
        </w:rPr>
        <w:t>磁力搅拌器上搅拌至均匀、无较大颗粒后，打开</w:t>
      </w:r>
      <w:r>
        <w:rPr>
          <w:rFonts w:asciiTheme="minorEastAsia" w:eastAsiaTheme="minorEastAsia" w:hAnsiTheme="minorEastAsia" w:cs="宋体"/>
          <w:w w:val="105"/>
          <w:kern w:val="36"/>
          <w:sz w:val="21"/>
          <w:szCs w:val="21"/>
        </w:rPr>
        <w:t>加热</w:t>
      </w:r>
      <w:r>
        <w:rPr>
          <w:rFonts w:asciiTheme="minorEastAsia" w:eastAsiaTheme="minorEastAsia" w:hAnsiTheme="minorEastAsia" w:cs="宋体" w:hint="eastAsia"/>
          <w:w w:val="105"/>
          <w:kern w:val="36"/>
          <w:sz w:val="21"/>
          <w:szCs w:val="21"/>
        </w:rPr>
        <w:t>功能缓慢加热</w:t>
      </w:r>
      <w:r>
        <w:rPr>
          <w:rFonts w:asciiTheme="minorEastAsia" w:eastAsiaTheme="minorEastAsia" w:hAnsiTheme="minorEastAsia" w:cs="宋体"/>
          <w:w w:val="105"/>
          <w:kern w:val="36"/>
          <w:sz w:val="21"/>
          <w:szCs w:val="21"/>
        </w:rPr>
        <w:t>至酪蛋白全部溶解</w:t>
      </w:r>
      <w:r>
        <w:rPr>
          <w:rFonts w:asciiTheme="minorEastAsia" w:eastAsiaTheme="minorEastAsia" w:hAnsiTheme="minorEastAsia" w:cs="宋体" w:hint="eastAsia"/>
          <w:w w:val="105"/>
          <w:kern w:val="36"/>
          <w:sz w:val="21"/>
          <w:szCs w:val="21"/>
        </w:rPr>
        <w:t>，注意加热时间以免煮沸导致蛋白变性，</w:t>
      </w:r>
      <w:r>
        <w:rPr>
          <w:rFonts w:asciiTheme="minorEastAsia" w:eastAsiaTheme="minorEastAsia" w:hAnsiTheme="minorEastAsia" w:cs="宋体"/>
          <w:w w:val="105"/>
          <w:kern w:val="36"/>
          <w:sz w:val="21"/>
          <w:szCs w:val="21"/>
        </w:rPr>
        <w:t>冷却到室温后转入10</w:t>
      </w:r>
      <w:r>
        <w:rPr>
          <w:rFonts w:asciiTheme="minorEastAsia" w:eastAsiaTheme="minorEastAsia" w:hAnsiTheme="minorEastAsia" w:cs="宋体" w:hint="eastAsia"/>
          <w:w w:val="105"/>
          <w:kern w:val="36"/>
          <w:sz w:val="21"/>
          <w:szCs w:val="21"/>
        </w:rPr>
        <w:t>0</w:t>
      </w:r>
      <w:r>
        <w:rPr>
          <w:rFonts w:asciiTheme="minorEastAsia" w:eastAsiaTheme="minorEastAsia" w:hAnsiTheme="minorEastAsia" w:cs="宋体"/>
          <w:w w:val="105"/>
          <w:kern w:val="36"/>
          <w:sz w:val="21"/>
          <w:szCs w:val="21"/>
        </w:rPr>
        <w:t>mL容量瓶中，用缓冲溶液稀释</w:t>
      </w:r>
      <w:r>
        <w:rPr>
          <w:rFonts w:asciiTheme="minorEastAsia" w:eastAsiaTheme="minorEastAsia" w:hAnsiTheme="minorEastAsia" w:cs="宋体" w:hint="eastAsia"/>
          <w:w w:val="105"/>
          <w:kern w:val="36"/>
          <w:sz w:val="21"/>
          <w:szCs w:val="21"/>
        </w:rPr>
        <w:t>定容</w:t>
      </w:r>
      <w:r>
        <w:rPr>
          <w:rFonts w:asciiTheme="minorEastAsia" w:eastAsiaTheme="minorEastAsia" w:hAnsiTheme="minorEastAsia" w:cs="宋体"/>
          <w:w w:val="105"/>
          <w:kern w:val="36"/>
          <w:sz w:val="21"/>
          <w:szCs w:val="21"/>
        </w:rPr>
        <w:t>。</w:t>
      </w:r>
      <w:proofErr w:type="gramStart"/>
      <w:r>
        <w:rPr>
          <w:rFonts w:asciiTheme="minorEastAsia" w:eastAsiaTheme="minorEastAsia" w:hAnsiTheme="minorEastAsia" w:cs="宋体"/>
          <w:w w:val="105"/>
          <w:kern w:val="36"/>
          <w:sz w:val="21"/>
          <w:szCs w:val="21"/>
        </w:rPr>
        <w:t>定容前检查</w:t>
      </w:r>
      <w:proofErr w:type="gramEnd"/>
      <w:r>
        <w:rPr>
          <w:rFonts w:asciiTheme="minorEastAsia" w:eastAsiaTheme="minorEastAsia" w:hAnsiTheme="minorEastAsia" w:cs="宋体"/>
          <w:w w:val="105"/>
          <w:kern w:val="36"/>
          <w:sz w:val="21"/>
          <w:szCs w:val="21"/>
        </w:rPr>
        <w:t>并调整pH</w:t>
      </w:r>
      <w:r>
        <w:rPr>
          <w:rFonts w:asciiTheme="minorEastAsia" w:eastAsiaTheme="minorEastAsia" w:hAnsiTheme="minorEastAsia" w:cs="宋体" w:hint="eastAsia"/>
          <w:w w:val="105"/>
          <w:kern w:val="36"/>
          <w:sz w:val="21"/>
          <w:szCs w:val="21"/>
        </w:rPr>
        <w:t>值</w:t>
      </w:r>
      <w:r>
        <w:rPr>
          <w:rFonts w:asciiTheme="minorEastAsia" w:eastAsiaTheme="minorEastAsia" w:hAnsiTheme="minorEastAsia" w:cs="宋体"/>
          <w:w w:val="105"/>
          <w:kern w:val="36"/>
          <w:sz w:val="21"/>
          <w:szCs w:val="21"/>
        </w:rPr>
        <w:t>至</w:t>
      </w:r>
      <w:r>
        <w:rPr>
          <w:rFonts w:asciiTheme="minorEastAsia" w:eastAsiaTheme="minorEastAsia" w:hAnsiTheme="minorEastAsia" w:cs="宋体" w:hint="eastAsia"/>
          <w:w w:val="105"/>
          <w:kern w:val="36"/>
          <w:sz w:val="21"/>
          <w:szCs w:val="21"/>
        </w:rPr>
        <w:t>10.5</w:t>
      </w:r>
      <w:r>
        <w:rPr>
          <w:rFonts w:asciiTheme="minorEastAsia" w:eastAsiaTheme="minorEastAsia" w:hAnsiTheme="minorEastAsia" w:cs="宋体"/>
          <w:w w:val="105"/>
          <w:kern w:val="36"/>
          <w:sz w:val="21"/>
          <w:szCs w:val="21"/>
        </w:rPr>
        <w:t>。此溶液在冰箱内贮存，有效期为三天。使用前重新确认并调整pH值至</w:t>
      </w:r>
      <w:r>
        <w:rPr>
          <w:rFonts w:asciiTheme="minorEastAsia" w:eastAsiaTheme="minorEastAsia" w:hAnsiTheme="minorEastAsia" w:cs="宋体" w:hint="eastAsia"/>
          <w:w w:val="105"/>
          <w:kern w:val="36"/>
          <w:sz w:val="21"/>
          <w:szCs w:val="21"/>
        </w:rPr>
        <w:t>10.5</w:t>
      </w:r>
      <w:r>
        <w:rPr>
          <w:rFonts w:asciiTheme="minorEastAsia" w:eastAsiaTheme="minorEastAsia" w:hAnsiTheme="minorEastAsia" w:cs="宋体"/>
          <w:w w:val="105"/>
          <w:kern w:val="36"/>
          <w:sz w:val="21"/>
          <w:szCs w:val="21"/>
        </w:rPr>
        <w:t>。</w:t>
      </w:r>
    </w:p>
    <w:p w14:paraId="77F63CD9" w14:textId="77777777" w:rsidR="00924669" w:rsidRDefault="00B40181">
      <w:pPr>
        <w:ind w:firstLineChars="200" w:firstLine="440"/>
        <w:rPr>
          <w:rFonts w:asciiTheme="minorEastAsia" w:eastAsiaTheme="minorEastAsia" w:hAnsiTheme="minorEastAsia" w:cs="宋体"/>
          <w:w w:val="105"/>
          <w:kern w:val="36"/>
          <w:sz w:val="21"/>
          <w:szCs w:val="21"/>
        </w:rPr>
      </w:pPr>
      <w:r>
        <w:rPr>
          <w:rFonts w:asciiTheme="minorEastAsia" w:eastAsiaTheme="minorEastAsia" w:hAnsiTheme="minorEastAsia" w:cs="宋体"/>
          <w:w w:val="105"/>
          <w:kern w:val="36"/>
          <w:sz w:val="21"/>
          <w:szCs w:val="21"/>
        </w:rPr>
        <w:t>不同来源或批号的酪蛋白对试验结果有影响。如使用不同的酪蛋白作为底物，使</w:t>
      </w:r>
      <w:r>
        <w:rPr>
          <w:rFonts w:asciiTheme="minorEastAsia" w:eastAsiaTheme="minorEastAsia" w:hAnsiTheme="minorEastAsia" w:cs="宋体" w:hint="eastAsia"/>
          <w:w w:val="105"/>
          <w:kern w:val="36"/>
          <w:sz w:val="21"/>
          <w:szCs w:val="21"/>
        </w:rPr>
        <w:t>用</w:t>
      </w:r>
      <w:r>
        <w:rPr>
          <w:rFonts w:asciiTheme="minorEastAsia" w:eastAsiaTheme="minorEastAsia" w:hAnsiTheme="minorEastAsia" w:cs="宋体"/>
          <w:w w:val="105"/>
          <w:kern w:val="36"/>
          <w:sz w:val="21"/>
          <w:szCs w:val="21"/>
        </w:rPr>
        <w:t>前应与以上标准酪蛋白进行结果比对。</w:t>
      </w:r>
    </w:p>
    <w:p w14:paraId="3C893BE8" w14:textId="77777777" w:rsidR="00924669" w:rsidRDefault="00B40181">
      <w:pPr>
        <w:tabs>
          <w:tab w:val="left" w:pos="1220"/>
        </w:tabs>
        <w:spacing w:before="13"/>
        <w:rPr>
          <w:rFonts w:asciiTheme="minorEastAsia" w:eastAsiaTheme="minorEastAsia" w:hAnsiTheme="minorEastAsia"/>
          <w:w w:val="110"/>
          <w:sz w:val="21"/>
          <w:szCs w:val="21"/>
        </w:rPr>
      </w:pPr>
      <w:r>
        <w:rPr>
          <w:rFonts w:asciiTheme="minorEastAsia" w:eastAsiaTheme="minorEastAsia" w:hAnsiTheme="minorEastAsia"/>
          <w:w w:val="110"/>
          <w:sz w:val="21"/>
          <w:szCs w:val="21"/>
        </w:rPr>
        <w:t>A.3.9</w:t>
      </w:r>
      <w:r>
        <w:rPr>
          <w:rFonts w:asciiTheme="minorEastAsia" w:eastAsiaTheme="minorEastAsia" w:hAnsiTheme="minorEastAsia" w:hint="eastAsia"/>
          <w:w w:val="110"/>
          <w:sz w:val="21"/>
          <w:szCs w:val="21"/>
        </w:rPr>
        <w:t xml:space="preserve">  </w:t>
      </w:r>
      <w:r>
        <w:rPr>
          <w:rFonts w:asciiTheme="minorEastAsia" w:eastAsiaTheme="minorEastAsia" w:hAnsiTheme="minorEastAsia"/>
          <w:w w:val="110"/>
          <w:sz w:val="21"/>
          <w:szCs w:val="21"/>
        </w:rPr>
        <w:t>L-酪氨酸标准储备溶液(100</w:t>
      </w:r>
      <w:r>
        <w:rPr>
          <w:rFonts w:asciiTheme="minorEastAsia" w:eastAsiaTheme="minorEastAsia" w:hAnsiTheme="minorEastAsia" w:hint="eastAsia"/>
          <w:sz w:val="21"/>
          <w:szCs w:val="21"/>
        </w:rPr>
        <w:t>μ</w:t>
      </w:r>
      <w:r>
        <w:rPr>
          <w:rFonts w:asciiTheme="minorEastAsia" w:eastAsiaTheme="minorEastAsia" w:hAnsiTheme="minorEastAsia"/>
          <w:sz w:val="21"/>
          <w:szCs w:val="21"/>
        </w:rPr>
        <w:t>g</w:t>
      </w:r>
      <w:r>
        <w:rPr>
          <w:rFonts w:asciiTheme="minorEastAsia" w:eastAsiaTheme="minorEastAsia" w:hAnsiTheme="minorEastAsia"/>
          <w:w w:val="110"/>
          <w:sz w:val="21"/>
          <w:szCs w:val="21"/>
        </w:rPr>
        <w:t>/</w:t>
      </w:r>
      <w:r>
        <w:rPr>
          <w:rFonts w:asciiTheme="minorEastAsia" w:eastAsiaTheme="minorEastAsia" w:hAnsiTheme="minorEastAsia" w:hint="eastAsia"/>
          <w:w w:val="110"/>
          <w:sz w:val="21"/>
          <w:szCs w:val="21"/>
        </w:rPr>
        <w:t>m</w:t>
      </w:r>
      <w:r>
        <w:rPr>
          <w:rFonts w:asciiTheme="minorEastAsia" w:eastAsiaTheme="minorEastAsia" w:hAnsiTheme="minorEastAsia"/>
          <w:w w:val="110"/>
          <w:sz w:val="21"/>
          <w:szCs w:val="21"/>
        </w:rPr>
        <w:t>L)</w:t>
      </w:r>
    </w:p>
    <w:p w14:paraId="77CBFC7C" w14:textId="77777777" w:rsidR="00924669" w:rsidRDefault="00B40181">
      <w:pPr>
        <w:ind w:firstLineChars="200" w:firstLine="440"/>
        <w:rPr>
          <w:rFonts w:asciiTheme="minorEastAsia" w:eastAsiaTheme="minorEastAsia" w:hAnsiTheme="minorEastAsia" w:cs="宋体"/>
          <w:w w:val="105"/>
          <w:kern w:val="36"/>
          <w:sz w:val="21"/>
          <w:szCs w:val="21"/>
        </w:rPr>
      </w:pPr>
      <w:r>
        <w:rPr>
          <w:rFonts w:asciiTheme="minorEastAsia" w:eastAsiaTheme="minorEastAsia" w:hAnsiTheme="minorEastAsia" w:cs="宋体"/>
          <w:w w:val="105"/>
          <w:kern w:val="36"/>
          <w:sz w:val="21"/>
          <w:szCs w:val="21"/>
        </w:rPr>
        <w:t>精确称取</w:t>
      </w:r>
      <w:proofErr w:type="gramStart"/>
      <w:r>
        <w:rPr>
          <w:rFonts w:asciiTheme="minorEastAsia" w:eastAsiaTheme="minorEastAsia" w:hAnsiTheme="minorEastAsia" w:cs="宋体"/>
          <w:w w:val="105"/>
          <w:kern w:val="36"/>
          <w:sz w:val="21"/>
          <w:szCs w:val="21"/>
        </w:rPr>
        <w:t>预先于</w:t>
      </w:r>
      <w:proofErr w:type="gramEnd"/>
      <w:r>
        <w:rPr>
          <w:rFonts w:asciiTheme="minorEastAsia" w:eastAsiaTheme="minorEastAsia" w:hAnsiTheme="minorEastAsia" w:cs="宋体"/>
          <w:w w:val="105"/>
          <w:kern w:val="36"/>
          <w:sz w:val="21"/>
          <w:szCs w:val="21"/>
        </w:rPr>
        <w:t>105℃</w:t>
      </w:r>
      <w:proofErr w:type="gramStart"/>
      <w:r>
        <w:rPr>
          <w:rFonts w:asciiTheme="minorEastAsia" w:eastAsiaTheme="minorEastAsia" w:hAnsiTheme="minorEastAsia" w:cs="宋体"/>
          <w:w w:val="105"/>
          <w:kern w:val="36"/>
          <w:sz w:val="21"/>
          <w:szCs w:val="21"/>
        </w:rPr>
        <w:t>干燥至</w:t>
      </w:r>
      <w:proofErr w:type="gramEnd"/>
      <w:r>
        <w:rPr>
          <w:rFonts w:asciiTheme="minorEastAsia" w:eastAsiaTheme="minorEastAsia" w:hAnsiTheme="minorEastAsia" w:cs="宋体"/>
          <w:w w:val="105"/>
          <w:kern w:val="36"/>
          <w:sz w:val="21"/>
          <w:szCs w:val="21"/>
        </w:rPr>
        <w:t>恒重的L-酪氨酸O.1000g士0.0002g</w:t>
      </w:r>
      <w:r>
        <w:rPr>
          <w:rFonts w:asciiTheme="minorEastAsia" w:eastAsiaTheme="minorEastAsia" w:hAnsiTheme="minorEastAsia" w:cs="宋体" w:hint="eastAsia"/>
          <w:w w:val="105"/>
          <w:kern w:val="36"/>
          <w:sz w:val="21"/>
          <w:szCs w:val="21"/>
        </w:rPr>
        <w:t>，</w:t>
      </w:r>
      <w:r>
        <w:rPr>
          <w:rFonts w:asciiTheme="minorEastAsia" w:eastAsiaTheme="minorEastAsia" w:hAnsiTheme="minorEastAsia" w:cs="宋体"/>
          <w:w w:val="105"/>
          <w:kern w:val="36"/>
          <w:sz w:val="21"/>
          <w:szCs w:val="21"/>
        </w:rPr>
        <w:t>用</w:t>
      </w:r>
      <w:r>
        <w:rPr>
          <w:rFonts w:asciiTheme="minorEastAsia" w:eastAsiaTheme="minorEastAsia" w:hAnsiTheme="minorEastAsia" w:cs="宋体" w:hint="eastAsia"/>
          <w:w w:val="105"/>
          <w:kern w:val="36"/>
          <w:sz w:val="21"/>
          <w:szCs w:val="21"/>
        </w:rPr>
        <w:t>1</w:t>
      </w:r>
      <w:r>
        <w:rPr>
          <w:rFonts w:asciiTheme="minorEastAsia" w:eastAsiaTheme="minorEastAsia" w:hAnsiTheme="minorEastAsia" w:cs="宋体"/>
          <w:w w:val="105"/>
          <w:kern w:val="36"/>
          <w:sz w:val="21"/>
          <w:szCs w:val="21"/>
        </w:rPr>
        <w:t>mol/L盐酸溶(A.3.6)60mL</w:t>
      </w:r>
      <w:r>
        <w:rPr>
          <w:rFonts w:asciiTheme="minorEastAsia" w:eastAsiaTheme="minorEastAsia" w:hAnsiTheme="minorEastAsia" w:cs="宋体" w:hint="eastAsia"/>
          <w:w w:val="105"/>
          <w:kern w:val="36"/>
          <w:sz w:val="21"/>
          <w:szCs w:val="21"/>
        </w:rPr>
        <w:t>,</w:t>
      </w:r>
      <w:r>
        <w:rPr>
          <w:rFonts w:asciiTheme="minorEastAsia" w:eastAsiaTheme="minorEastAsia" w:hAnsiTheme="minorEastAsia" w:cs="宋体"/>
          <w:w w:val="105"/>
          <w:kern w:val="36"/>
          <w:sz w:val="21"/>
          <w:szCs w:val="21"/>
        </w:rPr>
        <w:t>溶解后</w:t>
      </w:r>
      <w:proofErr w:type="gramStart"/>
      <w:r>
        <w:rPr>
          <w:rFonts w:asciiTheme="minorEastAsia" w:eastAsiaTheme="minorEastAsia" w:hAnsiTheme="minorEastAsia" w:cs="宋体"/>
          <w:w w:val="105"/>
          <w:kern w:val="36"/>
          <w:sz w:val="21"/>
          <w:szCs w:val="21"/>
        </w:rPr>
        <w:t>定容至</w:t>
      </w:r>
      <w:proofErr w:type="gramEnd"/>
      <w:r>
        <w:rPr>
          <w:rFonts w:asciiTheme="minorEastAsia" w:eastAsiaTheme="minorEastAsia" w:hAnsiTheme="minorEastAsia" w:cs="宋体"/>
          <w:w w:val="105"/>
          <w:kern w:val="36"/>
          <w:sz w:val="21"/>
          <w:szCs w:val="21"/>
        </w:rPr>
        <w:t>100mL，即为</w:t>
      </w:r>
      <w:r>
        <w:rPr>
          <w:rFonts w:asciiTheme="minorEastAsia" w:eastAsiaTheme="minorEastAsia" w:hAnsiTheme="minorEastAsia" w:cs="宋体" w:hint="eastAsia"/>
          <w:w w:val="105"/>
          <w:kern w:val="36"/>
          <w:sz w:val="21"/>
          <w:szCs w:val="21"/>
        </w:rPr>
        <w:t>1</w:t>
      </w:r>
      <w:r>
        <w:rPr>
          <w:rFonts w:asciiTheme="minorEastAsia" w:eastAsiaTheme="minorEastAsia" w:hAnsiTheme="minorEastAsia" w:cs="宋体"/>
          <w:w w:val="105"/>
          <w:kern w:val="36"/>
          <w:sz w:val="21"/>
          <w:szCs w:val="21"/>
        </w:rPr>
        <w:t>m</w:t>
      </w:r>
      <w:r>
        <w:rPr>
          <w:rFonts w:asciiTheme="minorEastAsia" w:eastAsiaTheme="minorEastAsia" w:hAnsiTheme="minorEastAsia" w:cs="宋体" w:hint="eastAsia"/>
          <w:w w:val="105"/>
          <w:kern w:val="36"/>
          <w:sz w:val="21"/>
          <w:szCs w:val="21"/>
        </w:rPr>
        <w:t>g</w:t>
      </w:r>
      <w:r>
        <w:rPr>
          <w:rFonts w:asciiTheme="minorEastAsia" w:eastAsiaTheme="minorEastAsia" w:hAnsiTheme="minorEastAsia" w:cs="宋体"/>
          <w:w w:val="105"/>
          <w:kern w:val="36"/>
          <w:sz w:val="21"/>
          <w:szCs w:val="21"/>
        </w:rPr>
        <w:t>/mL酪氨酸溶液。</w:t>
      </w:r>
    </w:p>
    <w:p w14:paraId="67A20CA4" w14:textId="77777777" w:rsidR="00924669" w:rsidRDefault="00B40181">
      <w:pPr>
        <w:ind w:firstLineChars="200" w:firstLine="440"/>
        <w:rPr>
          <w:rFonts w:asciiTheme="minorEastAsia" w:eastAsiaTheme="minorEastAsia" w:hAnsiTheme="minorEastAsia" w:cs="宋体"/>
          <w:w w:val="105"/>
          <w:kern w:val="36"/>
          <w:sz w:val="21"/>
          <w:szCs w:val="21"/>
        </w:rPr>
      </w:pPr>
      <w:r>
        <w:rPr>
          <w:rFonts w:asciiTheme="minorEastAsia" w:eastAsiaTheme="minorEastAsia" w:hAnsiTheme="minorEastAsia" w:cs="宋体" w:hint="eastAsia"/>
          <w:w w:val="105"/>
          <w:kern w:val="36"/>
          <w:sz w:val="21"/>
          <w:szCs w:val="21"/>
        </w:rPr>
        <w:t>吸取1mg/m</w:t>
      </w:r>
      <w:r>
        <w:rPr>
          <w:rFonts w:asciiTheme="minorEastAsia" w:eastAsiaTheme="minorEastAsia" w:hAnsiTheme="minorEastAsia" w:cs="宋体"/>
          <w:w w:val="105"/>
          <w:kern w:val="36"/>
          <w:sz w:val="21"/>
          <w:szCs w:val="21"/>
        </w:rPr>
        <w:t>L酪氨酸溶液10.00mL</w:t>
      </w:r>
      <w:r>
        <w:rPr>
          <w:rFonts w:asciiTheme="minorEastAsia" w:eastAsiaTheme="minorEastAsia" w:hAnsiTheme="minorEastAsia" w:cs="宋体" w:hint="eastAsia"/>
          <w:w w:val="105"/>
          <w:kern w:val="36"/>
          <w:sz w:val="21"/>
          <w:szCs w:val="21"/>
        </w:rPr>
        <w:t>,用0.1mol/L盐酸溶液（A.3.6）</w:t>
      </w:r>
      <w:proofErr w:type="gramStart"/>
      <w:r>
        <w:rPr>
          <w:rFonts w:asciiTheme="minorEastAsia" w:eastAsiaTheme="minorEastAsia" w:hAnsiTheme="minorEastAsia" w:cs="宋体" w:hint="eastAsia"/>
          <w:w w:val="105"/>
          <w:kern w:val="36"/>
          <w:sz w:val="21"/>
          <w:szCs w:val="21"/>
        </w:rPr>
        <w:t>定容至</w:t>
      </w:r>
      <w:proofErr w:type="gramEnd"/>
      <w:r>
        <w:rPr>
          <w:rFonts w:asciiTheme="minorEastAsia" w:eastAsiaTheme="minorEastAsia" w:hAnsiTheme="minorEastAsia" w:cs="宋体" w:hint="eastAsia"/>
          <w:w w:val="105"/>
          <w:kern w:val="36"/>
          <w:sz w:val="21"/>
          <w:szCs w:val="21"/>
        </w:rPr>
        <w:t>100m</w:t>
      </w:r>
      <w:r>
        <w:rPr>
          <w:rFonts w:asciiTheme="minorEastAsia" w:eastAsiaTheme="minorEastAsia" w:hAnsiTheme="minorEastAsia" w:cs="宋体"/>
          <w:w w:val="105"/>
          <w:kern w:val="36"/>
          <w:sz w:val="21"/>
          <w:szCs w:val="21"/>
        </w:rPr>
        <w:t>L</w:t>
      </w:r>
      <w:r>
        <w:rPr>
          <w:rFonts w:asciiTheme="minorEastAsia" w:eastAsiaTheme="minorEastAsia" w:hAnsiTheme="minorEastAsia" w:cs="宋体" w:hint="eastAsia"/>
          <w:w w:val="105"/>
          <w:kern w:val="36"/>
          <w:sz w:val="21"/>
          <w:szCs w:val="21"/>
        </w:rPr>
        <w:t>，即得到100</w:t>
      </w:r>
      <w:r>
        <w:rPr>
          <w:rFonts w:asciiTheme="minorEastAsia" w:eastAsiaTheme="minorEastAsia" w:hAnsiTheme="minorEastAsia" w:hint="eastAsia"/>
          <w:sz w:val="21"/>
          <w:szCs w:val="21"/>
        </w:rPr>
        <w:t>μ</w:t>
      </w:r>
      <w:r>
        <w:rPr>
          <w:rFonts w:asciiTheme="minorEastAsia" w:eastAsiaTheme="minorEastAsia" w:hAnsiTheme="minorEastAsia"/>
          <w:sz w:val="21"/>
          <w:szCs w:val="21"/>
        </w:rPr>
        <w:t>g</w:t>
      </w:r>
      <w:r>
        <w:rPr>
          <w:rFonts w:asciiTheme="minorEastAsia" w:eastAsiaTheme="minorEastAsia" w:hAnsiTheme="minorEastAsia" w:cs="宋体" w:hint="eastAsia"/>
          <w:w w:val="105"/>
          <w:kern w:val="36"/>
          <w:sz w:val="21"/>
          <w:szCs w:val="21"/>
        </w:rPr>
        <w:t>/m</w:t>
      </w:r>
      <w:r>
        <w:rPr>
          <w:rFonts w:asciiTheme="minorEastAsia" w:eastAsiaTheme="minorEastAsia" w:hAnsiTheme="minorEastAsia" w:cs="宋体"/>
          <w:w w:val="105"/>
          <w:kern w:val="36"/>
          <w:sz w:val="21"/>
          <w:szCs w:val="21"/>
        </w:rPr>
        <w:t>L的L-</w:t>
      </w:r>
      <w:r>
        <w:rPr>
          <w:rFonts w:asciiTheme="minorEastAsia" w:eastAsiaTheme="minorEastAsia" w:hAnsiTheme="minorEastAsia" w:cs="宋体" w:hint="eastAsia"/>
          <w:w w:val="105"/>
          <w:kern w:val="36"/>
          <w:sz w:val="21"/>
          <w:szCs w:val="21"/>
        </w:rPr>
        <w:t>酪</w:t>
      </w:r>
      <w:r>
        <w:rPr>
          <w:rFonts w:asciiTheme="minorEastAsia" w:eastAsiaTheme="minorEastAsia" w:hAnsiTheme="minorEastAsia" w:cs="宋体"/>
          <w:w w:val="105"/>
          <w:kern w:val="36"/>
          <w:sz w:val="21"/>
          <w:szCs w:val="21"/>
        </w:rPr>
        <w:t>氨酸标准储备溶液。</w:t>
      </w:r>
    </w:p>
    <w:p w14:paraId="4ECBE97C" w14:textId="77777777" w:rsidR="00924669" w:rsidRDefault="00B40181">
      <w:pPr>
        <w:tabs>
          <w:tab w:val="left" w:pos="685"/>
        </w:tabs>
        <w:spacing w:beforeLines="50" w:before="156" w:afterLines="50" w:after="156"/>
        <w:outlineLvl w:val="1"/>
        <w:rPr>
          <w:rFonts w:asciiTheme="minorEastAsia" w:eastAsiaTheme="minorEastAsia" w:hAnsiTheme="minorEastAsia" w:cs="宋体"/>
          <w:b/>
          <w:w w:val="105"/>
          <w:kern w:val="36"/>
          <w:sz w:val="21"/>
          <w:szCs w:val="21"/>
        </w:rPr>
      </w:pPr>
      <w:r>
        <w:rPr>
          <w:rFonts w:asciiTheme="minorEastAsia" w:eastAsiaTheme="minorEastAsia" w:hAnsiTheme="minorEastAsia" w:cs="宋体"/>
          <w:b/>
          <w:w w:val="105"/>
          <w:kern w:val="36"/>
          <w:sz w:val="21"/>
          <w:szCs w:val="21"/>
        </w:rPr>
        <w:t>A.4</w:t>
      </w:r>
      <w:r>
        <w:rPr>
          <w:rFonts w:asciiTheme="minorEastAsia" w:eastAsiaTheme="minorEastAsia" w:hAnsiTheme="minorEastAsia" w:cs="宋体"/>
          <w:b/>
          <w:w w:val="105"/>
          <w:kern w:val="36"/>
          <w:sz w:val="21"/>
          <w:szCs w:val="21"/>
        </w:rPr>
        <w:tab/>
        <w:t>分析步骤</w:t>
      </w:r>
    </w:p>
    <w:p w14:paraId="7FC92830" w14:textId="77777777" w:rsidR="00924669" w:rsidRDefault="00B40181">
      <w:pPr>
        <w:tabs>
          <w:tab w:val="left" w:pos="1220"/>
        </w:tabs>
        <w:spacing w:before="13"/>
        <w:rPr>
          <w:rFonts w:asciiTheme="minorEastAsia" w:eastAsiaTheme="minorEastAsia" w:hAnsiTheme="minorEastAsia"/>
          <w:w w:val="110"/>
          <w:sz w:val="21"/>
          <w:szCs w:val="21"/>
        </w:rPr>
      </w:pPr>
      <w:r>
        <w:rPr>
          <w:rFonts w:asciiTheme="minorEastAsia" w:eastAsiaTheme="minorEastAsia" w:hAnsiTheme="minorEastAsia" w:hint="eastAsia"/>
          <w:w w:val="110"/>
          <w:sz w:val="21"/>
          <w:szCs w:val="21"/>
        </w:rPr>
        <w:t xml:space="preserve">A.4.1  </w:t>
      </w:r>
      <w:r>
        <w:rPr>
          <w:rFonts w:asciiTheme="minorEastAsia" w:eastAsiaTheme="minorEastAsia" w:hAnsiTheme="minorEastAsia"/>
          <w:w w:val="110"/>
          <w:sz w:val="21"/>
          <w:szCs w:val="21"/>
        </w:rPr>
        <w:t>标准曲线的绘制</w:t>
      </w:r>
    </w:p>
    <w:p w14:paraId="6317BA16" w14:textId="77777777" w:rsidR="00924669" w:rsidRDefault="00B40181">
      <w:pPr>
        <w:ind w:firstLineChars="200" w:firstLine="440"/>
        <w:rPr>
          <w:rFonts w:asciiTheme="minorEastAsia" w:eastAsiaTheme="minorEastAsia" w:hAnsiTheme="minorEastAsia" w:cs="宋体"/>
          <w:w w:val="105"/>
          <w:kern w:val="36"/>
          <w:sz w:val="21"/>
          <w:szCs w:val="21"/>
        </w:rPr>
      </w:pPr>
      <w:r>
        <w:rPr>
          <w:rFonts w:asciiTheme="minorEastAsia" w:eastAsiaTheme="minorEastAsia" w:hAnsiTheme="minorEastAsia" w:cs="宋体"/>
          <w:w w:val="105"/>
          <w:kern w:val="36"/>
          <w:sz w:val="21"/>
          <w:szCs w:val="21"/>
        </w:rPr>
        <w:t>a)</w:t>
      </w:r>
      <w:r>
        <w:rPr>
          <w:rFonts w:asciiTheme="minorEastAsia" w:eastAsiaTheme="minorEastAsia" w:hAnsiTheme="minorEastAsia" w:cs="宋体" w:hint="eastAsia"/>
          <w:w w:val="105"/>
          <w:kern w:val="36"/>
          <w:sz w:val="21"/>
          <w:szCs w:val="21"/>
        </w:rPr>
        <w:t xml:space="preserve">  </w:t>
      </w:r>
      <w:r>
        <w:rPr>
          <w:rFonts w:asciiTheme="minorEastAsia" w:eastAsiaTheme="minorEastAsia" w:hAnsiTheme="minorEastAsia" w:cs="宋体"/>
          <w:w w:val="105"/>
          <w:kern w:val="36"/>
          <w:sz w:val="21"/>
          <w:szCs w:val="21"/>
        </w:rPr>
        <w:t>L-酪氨酸标准溶液:按表A.1</w:t>
      </w:r>
      <w:r>
        <w:rPr>
          <w:rFonts w:asciiTheme="minorEastAsia" w:eastAsiaTheme="minorEastAsia" w:hAnsiTheme="minorEastAsia" w:cs="宋体" w:hint="eastAsia"/>
          <w:w w:val="105"/>
          <w:kern w:val="36"/>
          <w:sz w:val="21"/>
          <w:szCs w:val="21"/>
        </w:rPr>
        <w:t>，用移液管精密量取配制</w:t>
      </w:r>
      <w:r>
        <w:rPr>
          <w:rFonts w:asciiTheme="minorEastAsia" w:eastAsiaTheme="minorEastAsia" w:hAnsiTheme="minorEastAsia" w:cs="宋体"/>
          <w:w w:val="105"/>
          <w:kern w:val="36"/>
          <w:sz w:val="21"/>
          <w:szCs w:val="21"/>
        </w:rPr>
        <w:t>。L-酪氨酸稀释液应在稀释后立即进行测定。</w:t>
      </w:r>
    </w:p>
    <w:p w14:paraId="204AD98D" w14:textId="77777777" w:rsidR="00924669" w:rsidRDefault="00B40181">
      <w:pPr>
        <w:tabs>
          <w:tab w:val="left" w:pos="4625"/>
        </w:tabs>
        <w:spacing w:before="19"/>
        <w:jc w:val="center"/>
        <w:rPr>
          <w:rFonts w:asciiTheme="minorEastAsia" w:eastAsiaTheme="minorEastAsia" w:hAnsiTheme="minorEastAsia" w:cs="宋体"/>
          <w:sz w:val="21"/>
          <w:szCs w:val="21"/>
        </w:rPr>
      </w:pPr>
      <w:r>
        <w:rPr>
          <w:rFonts w:asciiTheme="minorEastAsia" w:eastAsiaTheme="minorEastAsia" w:hAnsiTheme="minorEastAsia" w:cs="宋体"/>
          <w:w w:val="110"/>
          <w:sz w:val="21"/>
          <w:szCs w:val="21"/>
        </w:rPr>
        <w:t>表</w:t>
      </w:r>
      <w:r>
        <w:rPr>
          <w:rFonts w:asciiTheme="minorEastAsia" w:eastAsiaTheme="minorEastAsia" w:hAnsiTheme="minorEastAsia" w:cs="宋体"/>
          <w:spacing w:val="-30"/>
          <w:w w:val="110"/>
          <w:sz w:val="21"/>
          <w:szCs w:val="21"/>
        </w:rPr>
        <w:t xml:space="preserve"> </w:t>
      </w:r>
      <w:r>
        <w:rPr>
          <w:rFonts w:asciiTheme="minorEastAsia" w:eastAsiaTheme="minorEastAsia" w:hAnsiTheme="minorEastAsia"/>
          <w:w w:val="110"/>
          <w:sz w:val="21"/>
          <w:szCs w:val="21"/>
        </w:rPr>
        <w:t>A.1</w:t>
      </w:r>
      <w:r>
        <w:rPr>
          <w:rFonts w:asciiTheme="minorEastAsia" w:eastAsiaTheme="minorEastAsia" w:hAnsiTheme="minorEastAsia" w:hint="eastAsia"/>
          <w:w w:val="110"/>
          <w:sz w:val="21"/>
          <w:szCs w:val="21"/>
        </w:rPr>
        <w:t xml:space="preserve"> </w:t>
      </w:r>
      <w:r>
        <w:rPr>
          <w:rFonts w:asciiTheme="minorEastAsia" w:eastAsiaTheme="minorEastAsia" w:hAnsiTheme="minorEastAsia" w:cs="Arial"/>
          <w:w w:val="110"/>
          <w:sz w:val="21"/>
          <w:szCs w:val="21"/>
        </w:rPr>
        <w:t>L</w:t>
      </w:r>
      <w:r>
        <w:rPr>
          <w:rFonts w:asciiTheme="minorEastAsia" w:eastAsiaTheme="minorEastAsia" w:hAnsiTheme="minorEastAsia" w:cs="Arial"/>
          <w:spacing w:val="-10"/>
          <w:w w:val="110"/>
          <w:sz w:val="21"/>
          <w:szCs w:val="21"/>
        </w:rPr>
        <w:t>-</w:t>
      </w:r>
      <w:r>
        <w:rPr>
          <w:rFonts w:asciiTheme="minorEastAsia" w:eastAsiaTheme="minorEastAsia" w:hAnsiTheme="minorEastAsia" w:cs="宋体"/>
          <w:w w:val="110"/>
          <w:sz w:val="21"/>
          <w:szCs w:val="21"/>
        </w:rPr>
        <w:t>酪氨酸标准溶液</w:t>
      </w: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392"/>
        <w:gridCol w:w="2393"/>
        <w:gridCol w:w="2393"/>
        <w:gridCol w:w="2393"/>
      </w:tblGrid>
      <w:tr w:rsidR="00924669" w14:paraId="5B56ADFD" w14:textId="77777777">
        <w:tc>
          <w:tcPr>
            <w:tcW w:w="2392" w:type="dxa"/>
            <w:vAlign w:val="center"/>
          </w:tcPr>
          <w:p w14:paraId="7288BDDA" w14:textId="77777777" w:rsidR="00924669" w:rsidRDefault="00B40181">
            <w:pPr>
              <w:pStyle w:val="af0"/>
              <w:ind w:firstLineChars="0" w:firstLine="0"/>
              <w:jc w:val="center"/>
              <w:rPr>
                <w:rFonts w:asciiTheme="minorEastAsia" w:eastAsiaTheme="minorEastAsia" w:hAnsiTheme="minorEastAsia"/>
                <w:szCs w:val="21"/>
              </w:rPr>
            </w:pPr>
            <w:proofErr w:type="gramStart"/>
            <w:r>
              <w:rPr>
                <w:rFonts w:asciiTheme="minorEastAsia" w:eastAsiaTheme="minorEastAsia" w:hAnsiTheme="minorEastAsia" w:hint="eastAsia"/>
                <w:szCs w:val="21"/>
              </w:rPr>
              <w:t>管号</w:t>
            </w:r>
            <w:proofErr w:type="gramEnd"/>
          </w:p>
        </w:tc>
        <w:tc>
          <w:tcPr>
            <w:tcW w:w="2393" w:type="dxa"/>
            <w:vAlign w:val="center"/>
          </w:tcPr>
          <w:p w14:paraId="02E846EA" w14:textId="77777777" w:rsidR="00924669" w:rsidRDefault="00B40181">
            <w:pPr>
              <w:pStyle w:val="af0"/>
              <w:ind w:firstLineChars="0" w:firstLine="0"/>
              <w:jc w:val="center"/>
              <w:rPr>
                <w:rFonts w:asciiTheme="minorEastAsia" w:eastAsiaTheme="minorEastAsia" w:hAnsiTheme="minorEastAsia"/>
                <w:szCs w:val="21"/>
              </w:rPr>
            </w:pPr>
            <w:r>
              <w:rPr>
                <w:rFonts w:asciiTheme="minorEastAsia" w:eastAsiaTheme="minorEastAsia" w:hAnsiTheme="minorEastAsia" w:cs="宋体"/>
                <w:w w:val="110"/>
                <w:szCs w:val="21"/>
              </w:rPr>
              <w:t>酪</w:t>
            </w:r>
            <w:r>
              <w:rPr>
                <w:rFonts w:asciiTheme="minorEastAsia" w:eastAsiaTheme="minorEastAsia" w:hAnsiTheme="minorEastAsia"/>
                <w:w w:val="105"/>
                <w:szCs w:val="21"/>
              </w:rPr>
              <w:t>氨酸标准溶液的浓度</w:t>
            </w:r>
            <w:r>
              <w:rPr>
                <w:rFonts w:asciiTheme="minorEastAsia" w:eastAsiaTheme="minorEastAsia" w:hAnsiTheme="minorEastAsia" w:hint="eastAsia"/>
                <w:w w:val="105"/>
                <w:szCs w:val="21"/>
              </w:rPr>
              <w:t>/（</w:t>
            </w:r>
            <w:r>
              <w:rPr>
                <w:rFonts w:asciiTheme="minorEastAsia" w:eastAsiaTheme="minorEastAsia" w:hAnsiTheme="minorEastAsia" w:hint="eastAsia"/>
                <w:szCs w:val="21"/>
              </w:rPr>
              <w:t>μ</w:t>
            </w:r>
            <w:r>
              <w:rPr>
                <w:rFonts w:asciiTheme="minorEastAsia" w:eastAsiaTheme="minorEastAsia" w:hAnsiTheme="minorEastAsia"/>
                <w:szCs w:val="21"/>
              </w:rPr>
              <w:t>g</w:t>
            </w:r>
            <w:r>
              <w:rPr>
                <w:rFonts w:asciiTheme="minorEastAsia" w:eastAsiaTheme="minorEastAsia" w:hAnsiTheme="minorEastAsia" w:hint="eastAsia"/>
                <w:w w:val="105"/>
                <w:szCs w:val="21"/>
              </w:rPr>
              <w:t>/m</w:t>
            </w:r>
            <w:r>
              <w:rPr>
                <w:rFonts w:asciiTheme="minorEastAsia" w:eastAsiaTheme="minorEastAsia" w:hAnsiTheme="minorEastAsia"/>
                <w:w w:val="105"/>
                <w:szCs w:val="21"/>
              </w:rPr>
              <w:t>L</w:t>
            </w:r>
            <w:r>
              <w:rPr>
                <w:rFonts w:asciiTheme="minorEastAsia" w:eastAsiaTheme="minorEastAsia" w:hAnsiTheme="minorEastAsia" w:hint="eastAsia"/>
                <w:w w:val="105"/>
                <w:szCs w:val="21"/>
              </w:rPr>
              <w:t>）</w:t>
            </w:r>
          </w:p>
        </w:tc>
        <w:tc>
          <w:tcPr>
            <w:tcW w:w="2393" w:type="dxa"/>
            <w:vAlign w:val="center"/>
          </w:tcPr>
          <w:p w14:paraId="23F53615" w14:textId="77777777" w:rsidR="00924669" w:rsidRDefault="00B40181">
            <w:pPr>
              <w:pStyle w:val="af0"/>
              <w:ind w:firstLineChars="0" w:firstLine="0"/>
              <w:jc w:val="center"/>
              <w:rPr>
                <w:rFonts w:asciiTheme="minorEastAsia" w:eastAsiaTheme="minorEastAsia" w:hAnsiTheme="minorEastAsia"/>
                <w:szCs w:val="21"/>
              </w:rPr>
            </w:pPr>
            <w:r>
              <w:rPr>
                <w:rFonts w:asciiTheme="minorEastAsia" w:eastAsiaTheme="minorEastAsia" w:hAnsiTheme="minorEastAsia" w:cs="宋体"/>
                <w:w w:val="110"/>
                <w:szCs w:val="21"/>
              </w:rPr>
              <w:t>酪</w:t>
            </w:r>
            <w:r>
              <w:rPr>
                <w:rFonts w:asciiTheme="minorEastAsia" w:eastAsiaTheme="minorEastAsia" w:hAnsiTheme="minorEastAsia"/>
                <w:w w:val="105"/>
                <w:szCs w:val="21"/>
              </w:rPr>
              <w:t>氨酸标准</w:t>
            </w:r>
            <w:r>
              <w:rPr>
                <w:rFonts w:asciiTheme="minorEastAsia" w:eastAsiaTheme="minorEastAsia" w:hAnsiTheme="minorEastAsia" w:hint="eastAsia"/>
                <w:w w:val="105"/>
                <w:szCs w:val="21"/>
              </w:rPr>
              <w:t>储备溶液（A.3.9）的体积/m</w:t>
            </w:r>
            <w:r>
              <w:rPr>
                <w:rFonts w:asciiTheme="minorEastAsia" w:eastAsiaTheme="minorEastAsia" w:hAnsiTheme="minorEastAsia"/>
                <w:w w:val="105"/>
                <w:szCs w:val="21"/>
              </w:rPr>
              <w:t>L</w:t>
            </w:r>
          </w:p>
        </w:tc>
        <w:tc>
          <w:tcPr>
            <w:tcW w:w="2393" w:type="dxa"/>
            <w:vAlign w:val="center"/>
          </w:tcPr>
          <w:p w14:paraId="11288A84" w14:textId="77777777" w:rsidR="00924669" w:rsidRDefault="00B40181">
            <w:pPr>
              <w:pStyle w:val="af0"/>
              <w:ind w:firstLineChars="0" w:firstLine="0"/>
              <w:jc w:val="center"/>
              <w:rPr>
                <w:rFonts w:asciiTheme="minorEastAsia" w:eastAsiaTheme="minorEastAsia" w:hAnsiTheme="minorEastAsia"/>
                <w:szCs w:val="21"/>
              </w:rPr>
            </w:pPr>
            <w:r>
              <w:rPr>
                <w:rFonts w:asciiTheme="minorEastAsia" w:eastAsiaTheme="minorEastAsia" w:hAnsiTheme="minorEastAsia" w:hint="eastAsia"/>
                <w:szCs w:val="21"/>
              </w:rPr>
              <w:t>加水的体积/m</w:t>
            </w:r>
            <w:r>
              <w:rPr>
                <w:rFonts w:asciiTheme="minorEastAsia" w:eastAsiaTheme="minorEastAsia" w:hAnsiTheme="minorEastAsia"/>
                <w:szCs w:val="21"/>
              </w:rPr>
              <w:t>L</w:t>
            </w:r>
          </w:p>
        </w:tc>
      </w:tr>
      <w:tr w:rsidR="00924669" w14:paraId="77343E29" w14:textId="77777777">
        <w:tc>
          <w:tcPr>
            <w:tcW w:w="2392" w:type="dxa"/>
            <w:vAlign w:val="center"/>
          </w:tcPr>
          <w:p w14:paraId="275D9A0E" w14:textId="77777777" w:rsidR="00924669" w:rsidRDefault="00B40181">
            <w:pPr>
              <w:pStyle w:val="af0"/>
              <w:ind w:firstLineChars="0" w:firstLine="0"/>
              <w:jc w:val="center"/>
              <w:rPr>
                <w:rFonts w:asciiTheme="minorEastAsia" w:eastAsiaTheme="minorEastAsia" w:hAnsiTheme="minorEastAsia"/>
                <w:szCs w:val="21"/>
              </w:rPr>
            </w:pPr>
            <w:r>
              <w:rPr>
                <w:rFonts w:asciiTheme="minorEastAsia" w:eastAsiaTheme="minorEastAsia" w:hAnsiTheme="minorEastAsia" w:hint="eastAsia"/>
                <w:szCs w:val="21"/>
              </w:rPr>
              <w:t>0</w:t>
            </w:r>
          </w:p>
        </w:tc>
        <w:tc>
          <w:tcPr>
            <w:tcW w:w="2393" w:type="dxa"/>
            <w:vAlign w:val="center"/>
          </w:tcPr>
          <w:p w14:paraId="4CEBC814" w14:textId="77777777" w:rsidR="00924669" w:rsidRDefault="00B40181">
            <w:pPr>
              <w:pStyle w:val="af0"/>
              <w:ind w:firstLineChars="0" w:firstLine="0"/>
              <w:jc w:val="center"/>
              <w:rPr>
                <w:rFonts w:asciiTheme="minorEastAsia" w:eastAsiaTheme="minorEastAsia" w:hAnsiTheme="minorEastAsia"/>
                <w:szCs w:val="21"/>
              </w:rPr>
            </w:pPr>
            <w:r>
              <w:rPr>
                <w:rFonts w:asciiTheme="minorEastAsia" w:eastAsiaTheme="minorEastAsia" w:hAnsiTheme="minorEastAsia" w:hint="eastAsia"/>
                <w:szCs w:val="21"/>
              </w:rPr>
              <w:t>0</w:t>
            </w:r>
          </w:p>
        </w:tc>
        <w:tc>
          <w:tcPr>
            <w:tcW w:w="2393" w:type="dxa"/>
            <w:vAlign w:val="center"/>
          </w:tcPr>
          <w:p w14:paraId="0C677B90" w14:textId="77777777" w:rsidR="00924669" w:rsidRDefault="00B40181">
            <w:pPr>
              <w:pStyle w:val="af0"/>
              <w:ind w:firstLineChars="0" w:firstLine="0"/>
              <w:jc w:val="center"/>
              <w:rPr>
                <w:rFonts w:asciiTheme="minorEastAsia" w:eastAsiaTheme="minorEastAsia" w:hAnsiTheme="minorEastAsia"/>
                <w:szCs w:val="21"/>
              </w:rPr>
            </w:pPr>
            <w:r>
              <w:rPr>
                <w:rFonts w:asciiTheme="minorEastAsia" w:eastAsiaTheme="minorEastAsia" w:hAnsiTheme="minorEastAsia" w:hint="eastAsia"/>
                <w:szCs w:val="21"/>
              </w:rPr>
              <w:t>0</w:t>
            </w:r>
          </w:p>
        </w:tc>
        <w:tc>
          <w:tcPr>
            <w:tcW w:w="2393" w:type="dxa"/>
            <w:vAlign w:val="center"/>
          </w:tcPr>
          <w:p w14:paraId="78FC040C" w14:textId="77777777" w:rsidR="00924669" w:rsidRDefault="00B40181">
            <w:pPr>
              <w:pStyle w:val="af0"/>
              <w:ind w:firstLineChars="0" w:firstLine="0"/>
              <w:jc w:val="center"/>
              <w:rPr>
                <w:rFonts w:asciiTheme="minorEastAsia" w:eastAsiaTheme="minorEastAsia" w:hAnsiTheme="minorEastAsia"/>
                <w:szCs w:val="21"/>
              </w:rPr>
            </w:pPr>
            <w:r>
              <w:rPr>
                <w:rFonts w:asciiTheme="minorEastAsia" w:eastAsiaTheme="minorEastAsia" w:hAnsiTheme="minorEastAsia" w:hint="eastAsia"/>
                <w:szCs w:val="21"/>
              </w:rPr>
              <w:t>10</w:t>
            </w:r>
          </w:p>
        </w:tc>
      </w:tr>
      <w:tr w:rsidR="00924669" w14:paraId="072A44F6" w14:textId="77777777">
        <w:tc>
          <w:tcPr>
            <w:tcW w:w="2392" w:type="dxa"/>
            <w:vAlign w:val="center"/>
          </w:tcPr>
          <w:p w14:paraId="2A41AA33" w14:textId="77777777" w:rsidR="00924669" w:rsidRDefault="00B40181">
            <w:pPr>
              <w:pStyle w:val="af0"/>
              <w:ind w:firstLineChars="0" w:firstLine="0"/>
              <w:jc w:val="center"/>
              <w:rPr>
                <w:rFonts w:asciiTheme="minorEastAsia" w:eastAsiaTheme="minorEastAsia" w:hAnsiTheme="minorEastAsia"/>
                <w:szCs w:val="21"/>
              </w:rPr>
            </w:pPr>
            <w:r>
              <w:rPr>
                <w:rFonts w:asciiTheme="minorEastAsia" w:eastAsiaTheme="minorEastAsia" w:hAnsiTheme="minorEastAsia" w:hint="eastAsia"/>
                <w:szCs w:val="21"/>
              </w:rPr>
              <w:t>1</w:t>
            </w:r>
          </w:p>
        </w:tc>
        <w:tc>
          <w:tcPr>
            <w:tcW w:w="2393" w:type="dxa"/>
            <w:vAlign w:val="center"/>
          </w:tcPr>
          <w:p w14:paraId="342B3162" w14:textId="77777777" w:rsidR="00924669" w:rsidRDefault="00B40181">
            <w:pPr>
              <w:pStyle w:val="af0"/>
              <w:ind w:firstLineChars="0" w:firstLine="0"/>
              <w:jc w:val="center"/>
              <w:rPr>
                <w:rFonts w:asciiTheme="minorEastAsia" w:eastAsiaTheme="minorEastAsia" w:hAnsiTheme="minorEastAsia"/>
                <w:szCs w:val="21"/>
              </w:rPr>
            </w:pPr>
            <w:r>
              <w:rPr>
                <w:rFonts w:asciiTheme="minorEastAsia" w:eastAsiaTheme="minorEastAsia" w:hAnsiTheme="minorEastAsia" w:hint="eastAsia"/>
                <w:szCs w:val="21"/>
              </w:rPr>
              <w:t>10</w:t>
            </w:r>
          </w:p>
        </w:tc>
        <w:tc>
          <w:tcPr>
            <w:tcW w:w="2393" w:type="dxa"/>
            <w:vAlign w:val="center"/>
          </w:tcPr>
          <w:p w14:paraId="781241AF" w14:textId="77777777" w:rsidR="00924669" w:rsidRDefault="00B40181">
            <w:pPr>
              <w:pStyle w:val="af0"/>
              <w:ind w:firstLineChars="0" w:firstLine="0"/>
              <w:jc w:val="center"/>
              <w:rPr>
                <w:rFonts w:asciiTheme="minorEastAsia" w:eastAsiaTheme="minorEastAsia" w:hAnsiTheme="minorEastAsia"/>
                <w:szCs w:val="21"/>
              </w:rPr>
            </w:pPr>
            <w:r>
              <w:rPr>
                <w:rFonts w:asciiTheme="minorEastAsia" w:eastAsiaTheme="minorEastAsia" w:hAnsiTheme="minorEastAsia" w:hint="eastAsia"/>
                <w:szCs w:val="21"/>
              </w:rPr>
              <w:t>1</w:t>
            </w:r>
          </w:p>
        </w:tc>
        <w:tc>
          <w:tcPr>
            <w:tcW w:w="2393" w:type="dxa"/>
            <w:vAlign w:val="center"/>
          </w:tcPr>
          <w:p w14:paraId="6F6EC28B" w14:textId="77777777" w:rsidR="00924669" w:rsidRDefault="00B40181">
            <w:pPr>
              <w:pStyle w:val="af0"/>
              <w:ind w:firstLineChars="0" w:firstLine="0"/>
              <w:jc w:val="center"/>
              <w:rPr>
                <w:rFonts w:asciiTheme="minorEastAsia" w:eastAsiaTheme="minorEastAsia" w:hAnsiTheme="minorEastAsia"/>
                <w:szCs w:val="21"/>
              </w:rPr>
            </w:pPr>
            <w:r>
              <w:rPr>
                <w:rFonts w:asciiTheme="minorEastAsia" w:eastAsiaTheme="minorEastAsia" w:hAnsiTheme="minorEastAsia" w:hint="eastAsia"/>
                <w:szCs w:val="21"/>
              </w:rPr>
              <w:t>9</w:t>
            </w:r>
          </w:p>
        </w:tc>
      </w:tr>
      <w:tr w:rsidR="00924669" w14:paraId="44AF2240" w14:textId="77777777">
        <w:tc>
          <w:tcPr>
            <w:tcW w:w="2392" w:type="dxa"/>
            <w:vAlign w:val="center"/>
          </w:tcPr>
          <w:p w14:paraId="7BA44B95" w14:textId="77777777" w:rsidR="00924669" w:rsidRDefault="00B40181">
            <w:pPr>
              <w:pStyle w:val="af0"/>
              <w:ind w:firstLineChars="0" w:firstLine="0"/>
              <w:jc w:val="center"/>
              <w:rPr>
                <w:rFonts w:asciiTheme="minorEastAsia" w:eastAsiaTheme="minorEastAsia" w:hAnsiTheme="minorEastAsia"/>
                <w:szCs w:val="21"/>
              </w:rPr>
            </w:pPr>
            <w:r>
              <w:rPr>
                <w:rFonts w:asciiTheme="minorEastAsia" w:eastAsiaTheme="minorEastAsia" w:hAnsiTheme="minorEastAsia" w:hint="eastAsia"/>
                <w:szCs w:val="21"/>
              </w:rPr>
              <w:t>2</w:t>
            </w:r>
          </w:p>
        </w:tc>
        <w:tc>
          <w:tcPr>
            <w:tcW w:w="2393" w:type="dxa"/>
            <w:vAlign w:val="center"/>
          </w:tcPr>
          <w:p w14:paraId="68F49880" w14:textId="77777777" w:rsidR="00924669" w:rsidRDefault="00B40181">
            <w:pPr>
              <w:pStyle w:val="af0"/>
              <w:ind w:firstLineChars="0" w:firstLine="0"/>
              <w:jc w:val="center"/>
              <w:rPr>
                <w:rFonts w:asciiTheme="minorEastAsia" w:eastAsiaTheme="minorEastAsia" w:hAnsiTheme="minorEastAsia"/>
                <w:szCs w:val="21"/>
              </w:rPr>
            </w:pPr>
            <w:r>
              <w:rPr>
                <w:rFonts w:asciiTheme="minorEastAsia" w:eastAsiaTheme="minorEastAsia" w:hAnsiTheme="minorEastAsia" w:hint="eastAsia"/>
                <w:szCs w:val="21"/>
              </w:rPr>
              <w:t>20</w:t>
            </w:r>
          </w:p>
        </w:tc>
        <w:tc>
          <w:tcPr>
            <w:tcW w:w="2393" w:type="dxa"/>
            <w:vAlign w:val="center"/>
          </w:tcPr>
          <w:p w14:paraId="0A8B4CA1" w14:textId="77777777" w:rsidR="00924669" w:rsidRDefault="00B40181">
            <w:pPr>
              <w:pStyle w:val="af0"/>
              <w:ind w:firstLineChars="0" w:firstLine="0"/>
              <w:jc w:val="center"/>
              <w:rPr>
                <w:rFonts w:asciiTheme="minorEastAsia" w:eastAsiaTheme="minorEastAsia" w:hAnsiTheme="minorEastAsia"/>
                <w:szCs w:val="21"/>
              </w:rPr>
            </w:pPr>
            <w:r>
              <w:rPr>
                <w:rFonts w:asciiTheme="minorEastAsia" w:eastAsiaTheme="minorEastAsia" w:hAnsiTheme="minorEastAsia" w:hint="eastAsia"/>
                <w:szCs w:val="21"/>
              </w:rPr>
              <w:t>2</w:t>
            </w:r>
          </w:p>
        </w:tc>
        <w:tc>
          <w:tcPr>
            <w:tcW w:w="2393" w:type="dxa"/>
            <w:vAlign w:val="center"/>
          </w:tcPr>
          <w:p w14:paraId="1D078612" w14:textId="77777777" w:rsidR="00924669" w:rsidRDefault="00B40181">
            <w:pPr>
              <w:pStyle w:val="af0"/>
              <w:ind w:firstLineChars="0" w:firstLine="0"/>
              <w:jc w:val="center"/>
              <w:rPr>
                <w:rFonts w:asciiTheme="minorEastAsia" w:eastAsiaTheme="minorEastAsia" w:hAnsiTheme="minorEastAsia"/>
                <w:szCs w:val="21"/>
              </w:rPr>
            </w:pPr>
            <w:r>
              <w:rPr>
                <w:rFonts w:asciiTheme="minorEastAsia" w:eastAsiaTheme="minorEastAsia" w:hAnsiTheme="minorEastAsia" w:hint="eastAsia"/>
                <w:szCs w:val="21"/>
              </w:rPr>
              <w:t>8</w:t>
            </w:r>
          </w:p>
        </w:tc>
      </w:tr>
      <w:tr w:rsidR="00924669" w14:paraId="60C214EE" w14:textId="77777777">
        <w:tc>
          <w:tcPr>
            <w:tcW w:w="2392" w:type="dxa"/>
            <w:vAlign w:val="center"/>
          </w:tcPr>
          <w:p w14:paraId="0DC1D68E" w14:textId="77777777" w:rsidR="00924669" w:rsidRDefault="00B40181">
            <w:pPr>
              <w:pStyle w:val="af0"/>
              <w:ind w:firstLineChars="0" w:firstLine="0"/>
              <w:jc w:val="center"/>
              <w:rPr>
                <w:rFonts w:asciiTheme="minorEastAsia" w:eastAsiaTheme="minorEastAsia" w:hAnsiTheme="minorEastAsia"/>
                <w:szCs w:val="21"/>
              </w:rPr>
            </w:pPr>
            <w:r>
              <w:rPr>
                <w:rFonts w:asciiTheme="minorEastAsia" w:eastAsiaTheme="minorEastAsia" w:hAnsiTheme="minorEastAsia" w:hint="eastAsia"/>
                <w:szCs w:val="21"/>
              </w:rPr>
              <w:t>3</w:t>
            </w:r>
          </w:p>
        </w:tc>
        <w:tc>
          <w:tcPr>
            <w:tcW w:w="2393" w:type="dxa"/>
            <w:vAlign w:val="center"/>
          </w:tcPr>
          <w:p w14:paraId="6050CF3D" w14:textId="77777777" w:rsidR="00924669" w:rsidRDefault="00B40181">
            <w:pPr>
              <w:pStyle w:val="af0"/>
              <w:ind w:firstLineChars="0" w:firstLine="0"/>
              <w:jc w:val="center"/>
              <w:rPr>
                <w:rFonts w:asciiTheme="minorEastAsia" w:eastAsiaTheme="minorEastAsia" w:hAnsiTheme="minorEastAsia"/>
                <w:szCs w:val="21"/>
              </w:rPr>
            </w:pPr>
            <w:r>
              <w:rPr>
                <w:rFonts w:asciiTheme="minorEastAsia" w:eastAsiaTheme="minorEastAsia" w:hAnsiTheme="minorEastAsia" w:hint="eastAsia"/>
                <w:szCs w:val="21"/>
              </w:rPr>
              <w:t>30</w:t>
            </w:r>
          </w:p>
        </w:tc>
        <w:tc>
          <w:tcPr>
            <w:tcW w:w="2393" w:type="dxa"/>
            <w:vAlign w:val="center"/>
          </w:tcPr>
          <w:p w14:paraId="172B4635" w14:textId="77777777" w:rsidR="00924669" w:rsidRDefault="00B40181">
            <w:pPr>
              <w:pStyle w:val="af0"/>
              <w:ind w:firstLineChars="0" w:firstLine="0"/>
              <w:jc w:val="center"/>
              <w:rPr>
                <w:rFonts w:asciiTheme="minorEastAsia" w:eastAsiaTheme="minorEastAsia" w:hAnsiTheme="minorEastAsia"/>
                <w:szCs w:val="21"/>
              </w:rPr>
            </w:pPr>
            <w:r>
              <w:rPr>
                <w:rFonts w:asciiTheme="minorEastAsia" w:eastAsiaTheme="minorEastAsia" w:hAnsiTheme="minorEastAsia" w:hint="eastAsia"/>
                <w:szCs w:val="21"/>
              </w:rPr>
              <w:t>3</w:t>
            </w:r>
          </w:p>
        </w:tc>
        <w:tc>
          <w:tcPr>
            <w:tcW w:w="2393" w:type="dxa"/>
            <w:vAlign w:val="center"/>
          </w:tcPr>
          <w:p w14:paraId="72311A12" w14:textId="77777777" w:rsidR="00924669" w:rsidRDefault="00B40181">
            <w:pPr>
              <w:pStyle w:val="af0"/>
              <w:ind w:firstLineChars="0" w:firstLine="0"/>
              <w:jc w:val="center"/>
              <w:rPr>
                <w:rFonts w:asciiTheme="minorEastAsia" w:eastAsiaTheme="minorEastAsia" w:hAnsiTheme="minorEastAsia"/>
                <w:szCs w:val="21"/>
              </w:rPr>
            </w:pPr>
            <w:r>
              <w:rPr>
                <w:rFonts w:asciiTheme="minorEastAsia" w:eastAsiaTheme="minorEastAsia" w:hAnsiTheme="minorEastAsia" w:hint="eastAsia"/>
                <w:szCs w:val="21"/>
              </w:rPr>
              <w:t>7</w:t>
            </w:r>
          </w:p>
        </w:tc>
      </w:tr>
      <w:tr w:rsidR="00924669" w14:paraId="0EEE5BA6" w14:textId="77777777">
        <w:tc>
          <w:tcPr>
            <w:tcW w:w="2392" w:type="dxa"/>
            <w:vAlign w:val="center"/>
          </w:tcPr>
          <w:p w14:paraId="10A9D9FC" w14:textId="77777777" w:rsidR="00924669" w:rsidRDefault="00B40181">
            <w:pPr>
              <w:pStyle w:val="af0"/>
              <w:ind w:firstLineChars="0" w:firstLine="0"/>
              <w:jc w:val="center"/>
              <w:rPr>
                <w:rFonts w:asciiTheme="minorEastAsia" w:eastAsiaTheme="minorEastAsia" w:hAnsiTheme="minorEastAsia"/>
                <w:szCs w:val="21"/>
              </w:rPr>
            </w:pPr>
            <w:r>
              <w:rPr>
                <w:rFonts w:asciiTheme="minorEastAsia" w:eastAsiaTheme="minorEastAsia" w:hAnsiTheme="minorEastAsia" w:hint="eastAsia"/>
                <w:szCs w:val="21"/>
              </w:rPr>
              <w:t>4</w:t>
            </w:r>
          </w:p>
        </w:tc>
        <w:tc>
          <w:tcPr>
            <w:tcW w:w="2393" w:type="dxa"/>
            <w:vAlign w:val="center"/>
          </w:tcPr>
          <w:p w14:paraId="5F1C651F" w14:textId="77777777" w:rsidR="00924669" w:rsidRDefault="00B40181">
            <w:pPr>
              <w:pStyle w:val="af0"/>
              <w:ind w:firstLineChars="0" w:firstLine="0"/>
              <w:jc w:val="center"/>
              <w:rPr>
                <w:rFonts w:asciiTheme="minorEastAsia" w:eastAsiaTheme="minorEastAsia" w:hAnsiTheme="minorEastAsia"/>
                <w:szCs w:val="21"/>
              </w:rPr>
            </w:pPr>
            <w:r>
              <w:rPr>
                <w:rFonts w:asciiTheme="minorEastAsia" w:eastAsiaTheme="minorEastAsia" w:hAnsiTheme="minorEastAsia" w:hint="eastAsia"/>
                <w:szCs w:val="21"/>
              </w:rPr>
              <w:t>40</w:t>
            </w:r>
          </w:p>
        </w:tc>
        <w:tc>
          <w:tcPr>
            <w:tcW w:w="2393" w:type="dxa"/>
            <w:vAlign w:val="center"/>
          </w:tcPr>
          <w:p w14:paraId="5F604887" w14:textId="77777777" w:rsidR="00924669" w:rsidRDefault="00B40181">
            <w:pPr>
              <w:pStyle w:val="af0"/>
              <w:ind w:firstLineChars="0" w:firstLine="0"/>
              <w:jc w:val="center"/>
              <w:rPr>
                <w:rFonts w:asciiTheme="minorEastAsia" w:eastAsiaTheme="minorEastAsia" w:hAnsiTheme="minorEastAsia"/>
                <w:szCs w:val="21"/>
              </w:rPr>
            </w:pPr>
            <w:r>
              <w:rPr>
                <w:rFonts w:asciiTheme="minorEastAsia" w:eastAsiaTheme="minorEastAsia" w:hAnsiTheme="minorEastAsia" w:hint="eastAsia"/>
                <w:szCs w:val="21"/>
              </w:rPr>
              <w:t>4</w:t>
            </w:r>
          </w:p>
        </w:tc>
        <w:tc>
          <w:tcPr>
            <w:tcW w:w="2393" w:type="dxa"/>
            <w:vAlign w:val="center"/>
          </w:tcPr>
          <w:p w14:paraId="0BCB3CF6" w14:textId="77777777" w:rsidR="00924669" w:rsidRDefault="00B40181">
            <w:pPr>
              <w:pStyle w:val="af0"/>
              <w:ind w:firstLineChars="0" w:firstLine="0"/>
              <w:jc w:val="center"/>
              <w:rPr>
                <w:rFonts w:asciiTheme="minorEastAsia" w:eastAsiaTheme="minorEastAsia" w:hAnsiTheme="minorEastAsia"/>
                <w:szCs w:val="21"/>
              </w:rPr>
            </w:pPr>
            <w:r>
              <w:rPr>
                <w:rFonts w:asciiTheme="minorEastAsia" w:eastAsiaTheme="minorEastAsia" w:hAnsiTheme="minorEastAsia" w:hint="eastAsia"/>
                <w:szCs w:val="21"/>
              </w:rPr>
              <w:t>6</w:t>
            </w:r>
          </w:p>
        </w:tc>
      </w:tr>
      <w:tr w:rsidR="00924669" w14:paraId="28A25A79" w14:textId="77777777">
        <w:tc>
          <w:tcPr>
            <w:tcW w:w="2392" w:type="dxa"/>
            <w:vAlign w:val="center"/>
          </w:tcPr>
          <w:p w14:paraId="693E9E35" w14:textId="77777777" w:rsidR="00924669" w:rsidRDefault="00B40181">
            <w:pPr>
              <w:pStyle w:val="af0"/>
              <w:ind w:firstLineChars="0" w:firstLine="0"/>
              <w:jc w:val="center"/>
              <w:rPr>
                <w:rFonts w:asciiTheme="minorEastAsia" w:eastAsiaTheme="minorEastAsia" w:hAnsiTheme="minorEastAsia"/>
                <w:szCs w:val="21"/>
              </w:rPr>
            </w:pPr>
            <w:r>
              <w:rPr>
                <w:rFonts w:asciiTheme="minorEastAsia" w:eastAsiaTheme="minorEastAsia" w:hAnsiTheme="minorEastAsia" w:hint="eastAsia"/>
                <w:szCs w:val="21"/>
              </w:rPr>
              <w:t>5</w:t>
            </w:r>
          </w:p>
        </w:tc>
        <w:tc>
          <w:tcPr>
            <w:tcW w:w="2393" w:type="dxa"/>
            <w:vAlign w:val="center"/>
          </w:tcPr>
          <w:p w14:paraId="22484C38" w14:textId="77777777" w:rsidR="00924669" w:rsidRDefault="00B40181">
            <w:pPr>
              <w:pStyle w:val="af0"/>
              <w:ind w:firstLineChars="0" w:firstLine="0"/>
              <w:jc w:val="center"/>
              <w:rPr>
                <w:rFonts w:asciiTheme="minorEastAsia" w:eastAsiaTheme="minorEastAsia" w:hAnsiTheme="minorEastAsia"/>
                <w:szCs w:val="21"/>
              </w:rPr>
            </w:pPr>
            <w:r>
              <w:rPr>
                <w:rFonts w:asciiTheme="minorEastAsia" w:eastAsiaTheme="minorEastAsia" w:hAnsiTheme="minorEastAsia" w:hint="eastAsia"/>
                <w:szCs w:val="21"/>
              </w:rPr>
              <w:t>50</w:t>
            </w:r>
          </w:p>
        </w:tc>
        <w:tc>
          <w:tcPr>
            <w:tcW w:w="2393" w:type="dxa"/>
            <w:vAlign w:val="center"/>
          </w:tcPr>
          <w:p w14:paraId="4AA0C893" w14:textId="77777777" w:rsidR="00924669" w:rsidRDefault="00B40181">
            <w:pPr>
              <w:pStyle w:val="af0"/>
              <w:ind w:firstLineChars="0" w:firstLine="0"/>
              <w:jc w:val="center"/>
              <w:rPr>
                <w:rFonts w:asciiTheme="minorEastAsia" w:eastAsiaTheme="minorEastAsia" w:hAnsiTheme="minorEastAsia"/>
                <w:szCs w:val="21"/>
              </w:rPr>
            </w:pPr>
            <w:r>
              <w:rPr>
                <w:rFonts w:asciiTheme="minorEastAsia" w:eastAsiaTheme="minorEastAsia" w:hAnsiTheme="minorEastAsia" w:hint="eastAsia"/>
                <w:szCs w:val="21"/>
              </w:rPr>
              <w:t>5</w:t>
            </w:r>
          </w:p>
        </w:tc>
        <w:tc>
          <w:tcPr>
            <w:tcW w:w="2393" w:type="dxa"/>
            <w:vAlign w:val="center"/>
          </w:tcPr>
          <w:p w14:paraId="153B8D24" w14:textId="77777777" w:rsidR="00924669" w:rsidRDefault="00B40181">
            <w:pPr>
              <w:pStyle w:val="af0"/>
              <w:ind w:firstLineChars="0" w:firstLine="0"/>
              <w:jc w:val="center"/>
              <w:rPr>
                <w:rFonts w:asciiTheme="minorEastAsia" w:eastAsiaTheme="minorEastAsia" w:hAnsiTheme="minorEastAsia"/>
                <w:szCs w:val="21"/>
              </w:rPr>
            </w:pPr>
            <w:r>
              <w:rPr>
                <w:rFonts w:asciiTheme="minorEastAsia" w:eastAsiaTheme="minorEastAsia" w:hAnsiTheme="minorEastAsia" w:hint="eastAsia"/>
                <w:szCs w:val="21"/>
              </w:rPr>
              <w:t>5</w:t>
            </w:r>
          </w:p>
        </w:tc>
      </w:tr>
    </w:tbl>
    <w:p w14:paraId="777596DD" w14:textId="77777777" w:rsidR="00924669" w:rsidRDefault="00B40181">
      <w:pPr>
        <w:ind w:firstLineChars="200" w:firstLine="440"/>
        <w:rPr>
          <w:rFonts w:asciiTheme="minorEastAsia" w:eastAsiaTheme="minorEastAsia" w:hAnsiTheme="minorEastAsia" w:cs="宋体"/>
          <w:w w:val="105"/>
          <w:kern w:val="36"/>
          <w:sz w:val="21"/>
          <w:szCs w:val="21"/>
        </w:rPr>
      </w:pPr>
      <w:r>
        <w:rPr>
          <w:rFonts w:asciiTheme="minorEastAsia" w:eastAsiaTheme="minorEastAsia" w:hAnsiTheme="minorEastAsia" w:cs="宋体"/>
          <w:w w:val="105"/>
          <w:kern w:val="36"/>
          <w:sz w:val="21"/>
          <w:szCs w:val="21"/>
        </w:rPr>
        <w:t>b)</w:t>
      </w:r>
      <w:r>
        <w:rPr>
          <w:rFonts w:asciiTheme="minorEastAsia" w:eastAsiaTheme="minorEastAsia" w:hAnsiTheme="minorEastAsia" w:cs="宋体" w:hint="eastAsia"/>
          <w:w w:val="105"/>
          <w:kern w:val="36"/>
          <w:sz w:val="21"/>
          <w:szCs w:val="21"/>
        </w:rPr>
        <w:t xml:space="preserve">  </w:t>
      </w:r>
      <w:r>
        <w:rPr>
          <w:rFonts w:asciiTheme="minorEastAsia" w:eastAsiaTheme="minorEastAsia" w:hAnsiTheme="minorEastAsia" w:cs="宋体"/>
          <w:w w:val="105"/>
          <w:kern w:val="36"/>
          <w:sz w:val="21"/>
          <w:szCs w:val="21"/>
        </w:rPr>
        <w:t>分别取上述溶液各1.00 mL(须做平行试验)，各加碳酸</w:t>
      </w:r>
      <w:r>
        <w:rPr>
          <w:rFonts w:asciiTheme="minorEastAsia" w:eastAsiaTheme="minorEastAsia" w:hAnsiTheme="minorEastAsia" w:cs="宋体" w:hint="eastAsia"/>
          <w:w w:val="105"/>
          <w:kern w:val="36"/>
          <w:sz w:val="21"/>
          <w:szCs w:val="21"/>
        </w:rPr>
        <w:t>钠</w:t>
      </w:r>
      <w:r>
        <w:rPr>
          <w:rFonts w:asciiTheme="minorEastAsia" w:eastAsiaTheme="minorEastAsia" w:hAnsiTheme="minorEastAsia" w:cs="宋体"/>
          <w:w w:val="105"/>
          <w:kern w:val="36"/>
          <w:sz w:val="21"/>
          <w:szCs w:val="21"/>
        </w:rPr>
        <w:t>溶液</w:t>
      </w:r>
      <w:r>
        <w:rPr>
          <w:rFonts w:asciiTheme="minorEastAsia" w:eastAsiaTheme="minorEastAsia" w:hAnsiTheme="minorEastAsia" w:cs="宋体" w:hint="eastAsia"/>
          <w:w w:val="105"/>
          <w:kern w:val="36"/>
          <w:sz w:val="21"/>
          <w:szCs w:val="21"/>
        </w:rPr>
        <w:t>（</w:t>
      </w:r>
      <w:r>
        <w:rPr>
          <w:rFonts w:asciiTheme="minorEastAsia" w:eastAsiaTheme="minorEastAsia" w:hAnsiTheme="minorEastAsia" w:cs="宋体"/>
          <w:w w:val="105"/>
          <w:kern w:val="36"/>
          <w:sz w:val="21"/>
          <w:szCs w:val="21"/>
        </w:rPr>
        <w:t>B.3.3</w:t>
      </w:r>
      <w:r>
        <w:rPr>
          <w:rFonts w:asciiTheme="minorEastAsia" w:eastAsiaTheme="minorEastAsia" w:hAnsiTheme="minorEastAsia" w:cs="宋体" w:hint="eastAsia"/>
          <w:w w:val="105"/>
          <w:kern w:val="36"/>
          <w:sz w:val="21"/>
          <w:szCs w:val="21"/>
        </w:rPr>
        <w:t>）</w:t>
      </w:r>
      <w:r>
        <w:rPr>
          <w:rFonts w:asciiTheme="minorEastAsia" w:eastAsiaTheme="minorEastAsia" w:hAnsiTheme="minorEastAsia" w:cs="宋体"/>
          <w:w w:val="105"/>
          <w:kern w:val="36"/>
          <w:sz w:val="21"/>
          <w:szCs w:val="21"/>
        </w:rPr>
        <w:t>5.00mL</w:t>
      </w:r>
      <w:r>
        <w:rPr>
          <w:rFonts w:asciiTheme="minorEastAsia" w:eastAsiaTheme="minorEastAsia" w:hAnsiTheme="minorEastAsia" w:cs="宋体" w:hint="eastAsia"/>
          <w:w w:val="105"/>
          <w:kern w:val="36"/>
          <w:sz w:val="21"/>
          <w:szCs w:val="21"/>
        </w:rPr>
        <w:t>、</w:t>
      </w:r>
      <w:r>
        <w:rPr>
          <w:rFonts w:asciiTheme="minorEastAsia" w:eastAsiaTheme="minorEastAsia" w:hAnsiTheme="minorEastAsia" w:cs="宋体"/>
          <w:w w:val="105"/>
          <w:kern w:val="36"/>
          <w:sz w:val="21"/>
          <w:szCs w:val="21"/>
        </w:rPr>
        <w:t>福林试剂使用溶液</w:t>
      </w:r>
      <w:r>
        <w:rPr>
          <w:rFonts w:asciiTheme="minorEastAsia" w:eastAsiaTheme="minorEastAsia" w:hAnsiTheme="minorEastAsia" w:cs="宋体" w:hint="eastAsia"/>
          <w:w w:val="105"/>
          <w:kern w:val="36"/>
          <w:sz w:val="21"/>
          <w:szCs w:val="21"/>
        </w:rPr>
        <w:t>(A</w:t>
      </w:r>
      <w:r>
        <w:rPr>
          <w:rFonts w:asciiTheme="minorEastAsia" w:eastAsiaTheme="minorEastAsia" w:hAnsiTheme="minorEastAsia" w:cs="宋体"/>
          <w:w w:val="105"/>
          <w:kern w:val="36"/>
          <w:sz w:val="21"/>
          <w:szCs w:val="21"/>
        </w:rPr>
        <w:t>.3.2)1.00 mL，振荡均匀，置于40℃±0.2℃水浴中显色20min，取出，用分光光度计于波长680</w:t>
      </w:r>
      <w:r>
        <w:rPr>
          <w:rFonts w:asciiTheme="minorEastAsia" w:eastAsiaTheme="minorEastAsia" w:hAnsiTheme="minorEastAsia" w:cs="宋体" w:hint="eastAsia"/>
          <w:w w:val="105"/>
          <w:kern w:val="36"/>
          <w:sz w:val="21"/>
          <w:szCs w:val="21"/>
        </w:rPr>
        <w:t>nm,10mm</w:t>
      </w:r>
      <w:r>
        <w:rPr>
          <w:rFonts w:asciiTheme="minorEastAsia" w:eastAsiaTheme="minorEastAsia" w:hAnsiTheme="minorEastAsia" w:cs="宋体"/>
          <w:w w:val="105"/>
          <w:kern w:val="36"/>
          <w:sz w:val="21"/>
          <w:szCs w:val="21"/>
        </w:rPr>
        <w:t>比色血，以不含酪氨酸的0</w:t>
      </w:r>
      <w:r>
        <w:rPr>
          <w:rFonts w:asciiTheme="minorEastAsia" w:eastAsiaTheme="minorEastAsia" w:hAnsiTheme="minorEastAsia" w:cs="宋体" w:hint="eastAsia"/>
          <w:w w:val="105"/>
          <w:kern w:val="36"/>
          <w:sz w:val="21"/>
          <w:szCs w:val="21"/>
        </w:rPr>
        <w:t>号</w:t>
      </w:r>
      <w:r>
        <w:rPr>
          <w:rFonts w:asciiTheme="minorEastAsia" w:eastAsiaTheme="minorEastAsia" w:hAnsiTheme="minorEastAsia" w:cs="宋体"/>
          <w:w w:val="105"/>
          <w:kern w:val="36"/>
          <w:sz w:val="21"/>
          <w:szCs w:val="21"/>
        </w:rPr>
        <w:t>管为空白，分别测定其吸光度。以吸光度A为纵坐标，酪氨酸的浓度c为横坐标，绘制标准曲线。</w:t>
      </w:r>
    </w:p>
    <w:p w14:paraId="7529A45A" w14:textId="77777777" w:rsidR="00924669" w:rsidRDefault="00B40181">
      <w:pPr>
        <w:ind w:firstLineChars="200" w:firstLine="440"/>
        <w:rPr>
          <w:rFonts w:asciiTheme="minorEastAsia" w:eastAsiaTheme="minorEastAsia" w:hAnsiTheme="minorEastAsia" w:cs="宋体"/>
          <w:w w:val="105"/>
          <w:kern w:val="36"/>
          <w:sz w:val="21"/>
          <w:szCs w:val="21"/>
        </w:rPr>
      </w:pPr>
      <w:r>
        <w:rPr>
          <w:rFonts w:asciiTheme="minorEastAsia" w:eastAsiaTheme="minorEastAsia" w:hAnsiTheme="minorEastAsia" w:cs="宋体"/>
          <w:w w:val="105"/>
          <w:kern w:val="36"/>
          <w:sz w:val="21"/>
          <w:szCs w:val="21"/>
        </w:rPr>
        <w:t>C</w:t>
      </w:r>
      <w:r>
        <w:rPr>
          <w:rFonts w:asciiTheme="minorEastAsia" w:eastAsiaTheme="minorEastAsia" w:hAnsiTheme="minorEastAsia" w:cs="宋体" w:hint="eastAsia"/>
          <w:w w:val="105"/>
          <w:kern w:val="36"/>
          <w:sz w:val="21"/>
          <w:szCs w:val="21"/>
        </w:rPr>
        <w:t>）</w:t>
      </w:r>
      <w:r>
        <w:rPr>
          <w:rFonts w:asciiTheme="minorEastAsia" w:eastAsiaTheme="minorEastAsia" w:hAnsiTheme="minorEastAsia" w:cs="宋体"/>
          <w:w w:val="105"/>
          <w:kern w:val="36"/>
          <w:sz w:val="21"/>
          <w:szCs w:val="21"/>
        </w:rPr>
        <w:t xml:space="preserve"> 利用回归方程，计算出当吸光度为1时的酪氨酸的量(</w:t>
      </w:r>
      <w:r>
        <w:rPr>
          <w:rFonts w:asciiTheme="minorEastAsia" w:eastAsiaTheme="minorEastAsia" w:hAnsiTheme="minorEastAsia" w:hint="eastAsia"/>
          <w:sz w:val="21"/>
          <w:szCs w:val="21"/>
        </w:rPr>
        <w:t>μ</w:t>
      </w:r>
      <w:r>
        <w:rPr>
          <w:rFonts w:asciiTheme="minorEastAsia" w:eastAsiaTheme="minorEastAsia" w:hAnsiTheme="minorEastAsia"/>
          <w:sz w:val="21"/>
          <w:szCs w:val="21"/>
        </w:rPr>
        <w:t>g</w:t>
      </w:r>
      <w:r>
        <w:rPr>
          <w:rFonts w:asciiTheme="minorEastAsia" w:eastAsiaTheme="minorEastAsia" w:hAnsiTheme="minorEastAsia" w:cs="宋体"/>
          <w:w w:val="105"/>
          <w:kern w:val="36"/>
          <w:sz w:val="21"/>
          <w:szCs w:val="21"/>
        </w:rPr>
        <w:t>)，即为吸光常数K值。其K值应在95</w:t>
      </w:r>
      <w:r>
        <w:rPr>
          <w:rFonts w:asciiTheme="minorEastAsia" w:eastAsiaTheme="minorEastAsia" w:hAnsiTheme="minorEastAsia" w:cs="宋体" w:hint="eastAsia"/>
          <w:w w:val="105"/>
          <w:kern w:val="36"/>
          <w:sz w:val="21"/>
          <w:szCs w:val="21"/>
        </w:rPr>
        <w:t>～</w:t>
      </w:r>
      <w:r>
        <w:rPr>
          <w:rFonts w:asciiTheme="minorEastAsia" w:eastAsiaTheme="minorEastAsia" w:hAnsiTheme="minorEastAsia" w:cs="宋体"/>
          <w:w w:val="105"/>
          <w:kern w:val="36"/>
          <w:sz w:val="21"/>
          <w:szCs w:val="21"/>
        </w:rPr>
        <w:t>100范围内。如不符合，需重新配制试剂，进行试验。</w:t>
      </w:r>
    </w:p>
    <w:p w14:paraId="59930B80" w14:textId="77777777" w:rsidR="00924669" w:rsidRDefault="00B40181">
      <w:pPr>
        <w:pStyle w:val="a4"/>
        <w:tabs>
          <w:tab w:val="left" w:pos="2158"/>
        </w:tabs>
        <w:spacing w:before="8"/>
        <w:rPr>
          <w:rFonts w:asciiTheme="minorEastAsia" w:eastAsiaTheme="minorEastAsia" w:hAnsiTheme="minorEastAsia"/>
          <w:sz w:val="21"/>
          <w:szCs w:val="21"/>
          <w:lang w:eastAsia="zh-CN"/>
        </w:rPr>
      </w:pPr>
      <w:r>
        <w:rPr>
          <w:rFonts w:asciiTheme="minorEastAsia" w:eastAsiaTheme="minorEastAsia" w:hAnsiTheme="minorEastAsia" w:hint="eastAsia"/>
          <w:w w:val="105"/>
          <w:sz w:val="21"/>
          <w:szCs w:val="21"/>
          <w:lang w:eastAsia="zh-CN"/>
        </w:rPr>
        <w:t xml:space="preserve">A.4.2  </w:t>
      </w:r>
      <w:r>
        <w:rPr>
          <w:rFonts w:asciiTheme="minorEastAsia" w:eastAsiaTheme="minorEastAsia" w:hAnsiTheme="minorEastAsia"/>
          <w:w w:val="105"/>
          <w:sz w:val="21"/>
          <w:szCs w:val="21"/>
          <w:lang w:eastAsia="zh-CN"/>
        </w:rPr>
        <w:t>样品的测定</w:t>
      </w:r>
    </w:p>
    <w:p w14:paraId="792D229C" w14:textId="77777777" w:rsidR="00924669" w:rsidRDefault="00B40181">
      <w:pPr>
        <w:tabs>
          <w:tab w:val="left" w:pos="1880"/>
        </w:tabs>
        <w:spacing w:before="22"/>
        <w:rPr>
          <w:rFonts w:asciiTheme="minorEastAsia" w:eastAsiaTheme="minorEastAsia" w:hAnsiTheme="minorEastAsia" w:cs="宋体"/>
          <w:sz w:val="21"/>
          <w:szCs w:val="21"/>
        </w:rPr>
      </w:pPr>
      <w:r>
        <w:rPr>
          <w:rFonts w:asciiTheme="minorEastAsia" w:eastAsiaTheme="minorEastAsia" w:hAnsiTheme="minorEastAsia"/>
          <w:w w:val="110"/>
          <w:sz w:val="21"/>
          <w:szCs w:val="21"/>
        </w:rPr>
        <w:t>A.4.2.1</w:t>
      </w:r>
      <w:r>
        <w:rPr>
          <w:rFonts w:asciiTheme="minorEastAsia" w:eastAsiaTheme="minorEastAsia" w:hAnsiTheme="minorEastAsia" w:hint="eastAsia"/>
          <w:w w:val="110"/>
          <w:sz w:val="21"/>
          <w:szCs w:val="21"/>
        </w:rPr>
        <w:t xml:space="preserve">  </w:t>
      </w:r>
      <w:proofErr w:type="gramStart"/>
      <w:r>
        <w:rPr>
          <w:rFonts w:asciiTheme="minorEastAsia" w:eastAsiaTheme="minorEastAsia" w:hAnsiTheme="minorEastAsia" w:cs="宋体"/>
          <w:w w:val="110"/>
          <w:sz w:val="21"/>
          <w:szCs w:val="21"/>
        </w:rPr>
        <w:t>待测酶液的</w:t>
      </w:r>
      <w:proofErr w:type="gramEnd"/>
      <w:r>
        <w:rPr>
          <w:rFonts w:asciiTheme="minorEastAsia" w:eastAsiaTheme="minorEastAsia" w:hAnsiTheme="minorEastAsia" w:cs="宋体"/>
          <w:w w:val="110"/>
          <w:sz w:val="21"/>
          <w:szCs w:val="21"/>
        </w:rPr>
        <w:t>制备</w:t>
      </w:r>
    </w:p>
    <w:p w14:paraId="5395B734" w14:textId="77777777" w:rsidR="00924669" w:rsidRDefault="00B40181">
      <w:pPr>
        <w:ind w:firstLineChars="200" w:firstLine="440"/>
        <w:rPr>
          <w:rFonts w:asciiTheme="minorEastAsia" w:eastAsiaTheme="minorEastAsia" w:hAnsiTheme="minorEastAsia" w:cs="宋体"/>
          <w:w w:val="105"/>
          <w:kern w:val="36"/>
          <w:sz w:val="21"/>
          <w:szCs w:val="21"/>
        </w:rPr>
      </w:pPr>
      <w:r>
        <w:rPr>
          <w:rFonts w:asciiTheme="minorEastAsia" w:eastAsiaTheme="minorEastAsia" w:hAnsiTheme="minorEastAsia" w:cs="宋体" w:hint="eastAsia"/>
          <w:w w:val="105"/>
          <w:kern w:val="36"/>
          <w:sz w:val="21"/>
          <w:szCs w:val="21"/>
        </w:rPr>
        <w:t>精密</w:t>
      </w:r>
      <w:proofErr w:type="gramStart"/>
      <w:r>
        <w:rPr>
          <w:rFonts w:asciiTheme="minorEastAsia" w:eastAsiaTheme="minorEastAsia" w:hAnsiTheme="minorEastAsia" w:cs="宋体" w:hint="eastAsia"/>
          <w:w w:val="105"/>
          <w:kern w:val="36"/>
          <w:sz w:val="21"/>
          <w:szCs w:val="21"/>
        </w:rPr>
        <w:t>量</w:t>
      </w:r>
      <w:r>
        <w:rPr>
          <w:rFonts w:asciiTheme="minorEastAsia" w:eastAsiaTheme="minorEastAsia" w:hAnsiTheme="minorEastAsia" w:cs="宋体"/>
          <w:w w:val="105"/>
          <w:kern w:val="36"/>
          <w:sz w:val="21"/>
          <w:szCs w:val="21"/>
        </w:rPr>
        <w:t>取酶样品</w:t>
      </w:r>
      <w:proofErr w:type="gramEnd"/>
      <w:r>
        <w:rPr>
          <w:rFonts w:asciiTheme="minorEastAsia" w:eastAsiaTheme="minorEastAsia" w:hAnsiTheme="minorEastAsia" w:cs="宋体"/>
          <w:w w:val="105"/>
          <w:kern w:val="36"/>
          <w:sz w:val="21"/>
          <w:szCs w:val="21"/>
        </w:rPr>
        <w:t>1</w:t>
      </w:r>
      <w:r>
        <w:rPr>
          <w:rFonts w:asciiTheme="minorEastAsia" w:eastAsiaTheme="minorEastAsia" w:hAnsiTheme="minorEastAsia" w:cs="宋体" w:hint="eastAsia"/>
          <w:w w:val="105"/>
          <w:kern w:val="36"/>
          <w:sz w:val="21"/>
          <w:szCs w:val="21"/>
        </w:rPr>
        <w:t>m</w:t>
      </w:r>
      <w:r>
        <w:rPr>
          <w:rFonts w:asciiTheme="minorEastAsia" w:eastAsiaTheme="minorEastAsia" w:hAnsiTheme="minorEastAsia" w:cs="宋体"/>
          <w:w w:val="105"/>
          <w:kern w:val="36"/>
          <w:sz w:val="21"/>
          <w:szCs w:val="21"/>
        </w:rPr>
        <w:t>L</w:t>
      </w:r>
      <w:r>
        <w:rPr>
          <w:rFonts w:asciiTheme="minorEastAsia" w:eastAsiaTheme="minorEastAsia" w:hAnsiTheme="minorEastAsia" w:cs="宋体" w:hint="eastAsia"/>
          <w:w w:val="105"/>
          <w:kern w:val="36"/>
          <w:sz w:val="21"/>
          <w:szCs w:val="21"/>
        </w:rPr>
        <w:t>。</w:t>
      </w:r>
      <w:r>
        <w:rPr>
          <w:rFonts w:asciiTheme="minorEastAsia" w:eastAsiaTheme="minorEastAsia" w:hAnsiTheme="minorEastAsia" w:cs="宋体"/>
          <w:w w:val="105"/>
          <w:kern w:val="36"/>
          <w:sz w:val="21"/>
          <w:szCs w:val="21"/>
        </w:rPr>
        <w:t>用缓冲液溶解稀释到一定浓度</w:t>
      </w:r>
      <w:r>
        <w:rPr>
          <w:rFonts w:asciiTheme="minorEastAsia" w:eastAsiaTheme="minorEastAsia" w:hAnsiTheme="minorEastAsia" w:cs="宋体" w:hint="eastAsia"/>
          <w:w w:val="105"/>
          <w:kern w:val="36"/>
          <w:sz w:val="21"/>
          <w:szCs w:val="21"/>
        </w:rPr>
        <w:t>并记录其稀释倍数。</w:t>
      </w:r>
      <w:r>
        <w:rPr>
          <w:rFonts w:asciiTheme="minorEastAsia" w:eastAsiaTheme="minorEastAsia" w:hAnsiTheme="minorEastAsia" w:cs="宋体"/>
          <w:w w:val="105"/>
          <w:kern w:val="36"/>
          <w:sz w:val="21"/>
          <w:szCs w:val="21"/>
        </w:rPr>
        <w:t xml:space="preserve"> </w:t>
      </w:r>
    </w:p>
    <w:p w14:paraId="31A21B89" w14:textId="77777777" w:rsidR="00924669" w:rsidRDefault="00B40181">
      <w:pPr>
        <w:ind w:firstLineChars="200" w:firstLine="440"/>
        <w:rPr>
          <w:rFonts w:asciiTheme="minorEastAsia" w:eastAsiaTheme="minorEastAsia" w:hAnsiTheme="minorEastAsia" w:cs="宋体"/>
          <w:w w:val="105"/>
          <w:kern w:val="36"/>
          <w:sz w:val="21"/>
          <w:szCs w:val="21"/>
        </w:rPr>
      </w:pPr>
      <w:r>
        <w:rPr>
          <w:rFonts w:asciiTheme="minorEastAsia" w:eastAsiaTheme="minorEastAsia" w:hAnsiTheme="minorEastAsia" w:cs="宋体"/>
          <w:w w:val="105"/>
          <w:kern w:val="36"/>
          <w:sz w:val="21"/>
          <w:szCs w:val="21"/>
        </w:rPr>
        <w:t>对于</w:t>
      </w:r>
      <w:r>
        <w:rPr>
          <w:rFonts w:asciiTheme="minorEastAsia" w:eastAsiaTheme="minorEastAsia" w:hAnsiTheme="minorEastAsia" w:cs="宋体" w:hint="eastAsia"/>
          <w:w w:val="105"/>
          <w:kern w:val="36"/>
          <w:sz w:val="21"/>
          <w:szCs w:val="21"/>
        </w:rPr>
        <w:t>固体</w:t>
      </w:r>
      <w:r>
        <w:rPr>
          <w:rFonts w:asciiTheme="minorEastAsia" w:eastAsiaTheme="minorEastAsia" w:hAnsiTheme="minorEastAsia" w:cs="宋体"/>
          <w:w w:val="105"/>
          <w:kern w:val="36"/>
          <w:sz w:val="21"/>
          <w:szCs w:val="21"/>
        </w:rPr>
        <w:t>状的样品，</w:t>
      </w:r>
      <w:r>
        <w:rPr>
          <w:rFonts w:asciiTheme="minorEastAsia" w:eastAsiaTheme="minorEastAsia" w:hAnsiTheme="minorEastAsia" w:cs="宋体" w:hint="eastAsia"/>
          <w:w w:val="105"/>
          <w:kern w:val="36"/>
          <w:sz w:val="21"/>
          <w:szCs w:val="21"/>
        </w:rPr>
        <w:t>精密</w:t>
      </w:r>
      <w:proofErr w:type="gramStart"/>
      <w:r>
        <w:rPr>
          <w:rFonts w:asciiTheme="minorEastAsia" w:eastAsiaTheme="minorEastAsia" w:hAnsiTheme="minorEastAsia" w:cs="宋体" w:hint="eastAsia"/>
          <w:w w:val="105"/>
          <w:kern w:val="36"/>
          <w:sz w:val="21"/>
          <w:szCs w:val="21"/>
        </w:rPr>
        <w:t>称取</w:t>
      </w:r>
      <w:r>
        <w:rPr>
          <w:rFonts w:asciiTheme="minorEastAsia" w:eastAsiaTheme="minorEastAsia" w:hAnsiTheme="minorEastAsia" w:cs="宋体"/>
          <w:w w:val="105"/>
          <w:kern w:val="36"/>
          <w:sz w:val="21"/>
          <w:szCs w:val="21"/>
        </w:rPr>
        <w:t>酶样品</w:t>
      </w:r>
      <w:proofErr w:type="gramEnd"/>
      <w:r>
        <w:rPr>
          <w:rFonts w:asciiTheme="minorEastAsia" w:eastAsiaTheme="minorEastAsia" w:hAnsiTheme="minorEastAsia" w:cs="宋体"/>
          <w:w w:val="105"/>
          <w:kern w:val="36"/>
          <w:sz w:val="21"/>
          <w:szCs w:val="21"/>
        </w:rPr>
        <w:t>1</w:t>
      </w:r>
      <w:r>
        <w:rPr>
          <w:rFonts w:asciiTheme="minorEastAsia" w:eastAsiaTheme="minorEastAsia" w:hAnsiTheme="minorEastAsia" w:cs="宋体" w:hint="eastAsia"/>
          <w:w w:val="105"/>
          <w:kern w:val="36"/>
          <w:sz w:val="21"/>
          <w:szCs w:val="21"/>
        </w:rPr>
        <w:t>g，</w:t>
      </w:r>
      <w:r>
        <w:rPr>
          <w:rFonts w:asciiTheme="minorEastAsia" w:eastAsiaTheme="minorEastAsia" w:hAnsiTheme="minorEastAsia" w:cs="宋体"/>
          <w:w w:val="105"/>
          <w:kern w:val="36"/>
          <w:sz w:val="21"/>
          <w:szCs w:val="21"/>
        </w:rPr>
        <w:t>精确至0.0002g</w:t>
      </w:r>
      <w:r>
        <w:rPr>
          <w:rFonts w:asciiTheme="minorEastAsia" w:eastAsiaTheme="minorEastAsia" w:hAnsiTheme="minorEastAsia" w:cs="宋体" w:hint="eastAsia"/>
          <w:w w:val="105"/>
          <w:kern w:val="36"/>
          <w:sz w:val="21"/>
          <w:szCs w:val="21"/>
        </w:rPr>
        <w:t>。然后加入一定的</w:t>
      </w:r>
      <w:r>
        <w:rPr>
          <w:rFonts w:asciiTheme="minorEastAsia" w:eastAsiaTheme="minorEastAsia" w:hAnsiTheme="minorEastAsia" w:cs="宋体"/>
          <w:w w:val="105"/>
          <w:kern w:val="36"/>
          <w:sz w:val="21"/>
          <w:szCs w:val="21"/>
        </w:rPr>
        <w:t>缓冲液溶解并</w:t>
      </w:r>
      <w:r>
        <w:rPr>
          <w:rFonts w:asciiTheme="minorEastAsia" w:eastAsiaTheme="minorEastAsia" w:hAnsiTheme="minorEastAsia" w:cs="宋体" w:hint="eastAsia"/>
          <w:w w:val="105"/>
          <w:kern w:val="36"/>
          <w:sz w:val="21"/>
          <w:szCs w:val="21"/>
        </w:rPr>
        <w:t>记录克重量</w:t>
      </w:r>
      <w:r>
        <w:rPr>
          <w:rFonts w:asciiTheme="minorEastAsia" w:eastAsiaTheme="minorEastAsia" w:hAnsiTheme="minorEastAsia" w:cs="宋体"/>
          <w:w w:val="105"/>
          <w:kern w:val="36"/>
          <w:sz w:val="21"/>
          <w:szCs w:val="21"/>
        </w:rPr>
        <w:t>，</w:t>
      </w:r>
      <w:r>
        <w:rPr>
          <w:rFonts w:asciiTheme="minorEastAsia" w:eastAsiaTheme="minorEastAsia" w:hAnsiTheme="minorEastAsia" w:cs="宋体" w:hint="eastAsia"/>
          <w:w w:val="105"/>
          <w:kern w:val="36"/>
          <w:sz w:val="21"/>
          <w:szCs w:val="21"/>
        </w:rPr>
        <w:t>用保鲜膜密封，于磁力搅拌器上搅拌1</w:t>
      </w:r>
      <w:r>
        <w:rPr>
          <w:rFonts w:asciiTheme="minorEastAsia" w:eastAsiaTheme="minorEastAsia" w:hAnsiTheme="minorEastAsia" w:cs="宋体"/>
          <w:w w:val="105"/>
          <w:kern w:val="36"/>
          <w:sz w:val="21"/>
          <w:szCs w:val="21"/>
        </w:rPr>
        <w:t>5</w:t>
      </w:r>
      <w:r>
        <w:rPr>
          <w:rFonts w:asciiTheme="minorEastAsia" w:eastAsiaTheme="minorEastAsia" w:hAnsiTheme="minorEastAsia" w:cs="宋体" w:hint="eastAsia"/>
          <w:w w:val="105"/>
          <w:kern w:val="36"/>
          <w:sz w:val="21"/>
          <w:szCs w:val="21"/>
        </w:rPr>
        <w:t>min以上，滤纸过滤或于离心机（4</w:t>
      </w:r>
      <w:r>
        <w:rPr>
          <w:rFonts w:asciiTheme="minorEastAsia" w:eastAsiaTheme="minorEastAsia" w:hAnsiTheme="minorEastAsia" w:cs="宋体"/>
          <w:w w:val="105"/>
          <w:kern w:val="36"/>
          <w:sz w:val="21"/>
          <w:szCs w:val="21"/>
        </w:rPr>
        <w:t>000</w:t>
      </w:r>
      <w:r>
        <w:rPr>
          <w:rFonts w:asciiTheme="minorEastAsia" w:eastAsiaTheme="minorEastAsia" w:hAnsiTheme="minorEastAsia" w:cs="宋体" w:hint="eastAsia"/>
          <w:w w:val="105"/>
          <w:kern w:val="36"/>
          <w:sz w:val="21"/>
          <w:szCs w:val="21"/>
        </w:rPr>
        <w:t>rpm，5min）离心后备用。</w:t>
      </w:r>
    </w:p>
    <w:p w14:paraId="330721D9" w14:textId="77777777" w:rsidR="00924669" w:rsidRDefault="00B40181">
      <w:pPr>
        <w:ind w:firstLineChars="200" w:firstLine="440"/>
        <w:rPr>
          <w:rFonts w:asciiTheme="minorEastAsia" w:eastAsiaTheme="minorEastAsia" w:hAnsiTheme="minorEastAsia" w:cs="宋体"/>
          <w:w w:val="105"/>
          <w:kern w:val="36"/>
          <w:sz w:val="21"/>
          <w:szCs w:val="21"/>
        </w:rPr>
      </w:pPr>
      <w:r>
        <w:rPr>
          <w:rFonts w:asciiTheme="minorEastAsia" w:eastAsiaTheme="minorEastAsia" w:hAnsiTheme="minorEastAsia" w:cs="宋体"/>
          <w:w w:val="105"/>
          <w:kern w:val="36"/>
          <w:sz w:val="21"/>
          <w:szCs w:val="21"/>
        </w:rPr>
        <w:t xml:space="preserve">推荐浓度范围为酶活力10U/mL～15U/mL。 </w:t>
      </w:r>
    </w:p>
    <w:p w14:paraId="33AA5BD2" w14:textId="77777777" w:rsidR="00924669" w:rsidRDefault="00924669">
      <w:pPr>
        <w:ind w:firstLineChars="200" w:firstLine="440"/>
        <w:rPr>
          <w:rFonts w:asciiTheme="minorEastAsia" w:eastAsiaTheme="minorEastAsia" w:hAnsiTheme="minorEastAsia" w:cs="宋体"/>
          <w:w w:val="105"/>
          <w:kern w:val="36"/>
          <w:sz w:val="21"/>
          <w:szCs w:val="21"/>
        </w:rPr>
      </w:pPr>
    </w:p>
    <w:p w14:paraId="299166E6" w14:textId="77777777" w:rsidR="00924669" w:rsidRDefault="00B40181">
      <w:pPr>
        <w:pStyle w:val="af0"/>
        <w:ind w:firstLineChars="0" w:firstLine="0"/>
        <w:jc w:val="left"/>
        <w:rPr>
          <w:rFonts w:asciiTheme="minorEastAsia" w:eastAsiaTheme="minorEastAsia" w:hAnsiTheme="minorEastAsia"/>
          <w:szCs w:val="21"/>
        </w:rPr>
      </w:pPr>
      <w:r>
        <w:rPr>
          <w:rFonts w:asciiTheme="minorEastAsia" w:eastAsiaTheme="minorEastAsia" w:hAnsiTheme="minorEastAsia" w:hint="eastAsia"/>
          <w:szCs w:val="21"/>
        </w:rPr>
        <w:t>A.4.2.2  测定</w:t>
      </w:r>
    </w:p>
    <w:p w14:paraId="4A2556B4" w14:textId="77777777" w:rsidR="00924669" w:rsidRDefault="00B40181">
      <w:pPr>
        <w:pStyle w:val="af0"/>
        <w:numPr>
          <w:ilvl w:val="0"/>
          <w:numId w:val="1"/>
        </w:numPr>
        <w:ind w:firstLineChars="0"/>
        <w:jc w:val="left"/>
        <w:rPr>
          <w:rFonts w:asciiTheme="minorEastAsia" w:eastAsiaTheme="minorEastAsia" w:hAnsiTheme="minorEastAsia"/>
          <w:szCs w:val="21"/>
        </w:rPr>
      </w:pPr>
      <w:r>
        <w:rPr>
          <w:rFonts w:asciiTheme="minorEastAsia" w:eastAsiaTheme="minorEastAsia" w:hAnsiTheme="minorEastAsia" w:cs="宋体" w:hint="eastAsia"/>
          <w:w w:val="105"/>
          <w:kern w:val="36"/>
          <w:szCs w:val="21"/>
        </w:rPr>
        <w:t>先将酪蛋白溶液（</w:t>
      </w:r>
      <w:r>
        <w:rPr>
          <w:rFonts w:asciiTheme="minorEastAsia" w:eastAsiaTheme="minorEastAsia" w:hAnsiTheme="minorEastAsia"/>
          <w:w w:val="110"/>
          <w:szCs w:val="21"/>
        </w:rPr>
        <w:t>A.3.9</w:t>
      </w:r>
      <w:r>
        <w:rPr>
          <w:rFonts w:asciiTheme="minorEastAsia" w:eastAsiaTheme="minorEastAsia" w:hAnsiTheme="minorEastAsia" w:cs="宋体" w:hint="eastAsia"/>
          <w:w w:val="105"/>
          <w:kern w:val="36"/>
          <w:szCs w:val="21"/>
        </w:rPr>
        <w:t>）放入40℃±2℃恒温水浴中，预热5min。</w:t>
      </w:r>
    </w:p>
    <w:p w14:paraId="157C065E" w14:textId="77777777" w:rsidR="00924669" w:rsidRDefault="00B40181">
      <w:pPr>
        <w:pStyle w:val="afff2"/>
        <w:numPr>
          <w:ilvl w:val="0"/>
          <w:numId w:val="1"/>
        </w:numPr>
        <w:ind w:firstLineChars="0"/>
        <w:rPr>
          <w:rFonts w:asciiTheme="minorEastAsia" w:eastAsiaTheme="minorEastAsia" w:hAnsiTheme="minorEastAsia" w:cs="宋体"/>
          <w:w w:val="105"/>
          <w:kern w:val="36"/>
          <w:sz w:val="21"/>
          <w:szCs w:val="21"/>
        </w:rPr>
      </w:pPr>
      <w:r>
        <w:rPr>
          <w:rFonts w:asciiTheme="minorEastAsia" w:eastAsiaTheme="minorEastAsia" w:hAnsiTheme="minorEastAsia" w:cs="宋体" w:hint="eastAsia"/>
          <w:w w:val="105"/>
          <w:kern w:val="36"/>
          <w:sz w:val="21"/>
          <w:szCs w:val="21"/>
        </w:rPr>
        <w:t>取四支试管（一支空白管，三支样品管）。</w:t>
      </w:r>
    </w:p>
    <w:p w14:paraId="520D08DB" w14:textId="77777777" w:rsidR="00924669" w:rsidRDefault="00B40181">
      <w:pPr>
        <w:pStyle w:val="afff2"/>
        <w:numPr>
          <w:ilvl w:val="0"/>
          <w:numId w:val="1"/>
        </w:numPr>
        <w:ind w:firstLineChars="0"/>
        <w:rPr>
          <w:rFonts w:asciiTheme="minorEastAsia" w:eastAsiaTheme="minorEastAsia" w:hAnsiTheme="minorEastAsia" w:cs="宋体"/>
          <w:w w:val="105"/>
          <w:kern w:val="36"/>
          <w:sz w:val="21"/>
          <w:szCs w:val="21"/>
        </w:rPr>
      </w:pPr>
      <w:r>
        <w:rPr>
          <w:rFonts w:asciiTheme="minorEastAsia" w:eastAsiaTheme="minorEastAsia" w:hAnsiTheme="minorEastAsia" w:cs="宋体" w:hint="eastAsia"/>
          <w:w w:val="105"/>
          <w:kern w:val="36"/>
          <w:sz w:val="21"/>
          <w:szCs w:val="21"/>
        </w:rPr>
        <w:lastRenderedPageBreak/>
        <w:t>分别向四支试管中，准确加入稀释好的</w:t>
      </w:r>
      <w:proofErr w:type="gramStart"/>
      <w:r>
        <w:rPr>
          <w:rFonts w:asciiTheme="minorEastAsia" w:eastAsiaTheme="minorEastAsia" w:hAnsiTheme="minorEastAsia" w:cs="宋体" w:hint="eastAsia"/>
          <w:w w:val="105"/>
          <w:kern w:val="36"/>
          <w:sz w:val="21"/>
          <w:szCs w:val="21"/>
        </w:rPr>
        <w:t>待测酶液</w:t>
      </w:r>
      <w:proofErr w:type="gramEnd"/>
      <w:r>
        <w:rPr>
          <w:rFonts w:asciiTheme="minorEastAsia" w:eastAsiaTheme="minorEastAsia" w:hAnsiTheme="minorEastAsia" w:cs="宋体" w:hint="eastAsia"/>
          <w:w w:val="105"/>
          <w:kern w:val="36"/>
          <w:sz w:val="21"/>
          <w:szCs w:val="21"/>
        </w:rPr>
        <w:t>1m</w:t>
      </w:r>
      <w:r>
        <w:rPr>
          <w:rFonts w:asciiTheme="minorEastAsia" w:eastAsiaTheme="minorEastAsia" w:hAnsiTheme="minorEastAsia" w:cs="宋体"/>
          <w:w w:val="105"/>
          <w:kern w:val="36"/>
          <w:sz w:val="21"/>
          <w:szCs w:val="21"/>
        </w:rPr>
        <w:t>L,</w:t>
      </w:r>
      <w:r>
        <w:rPr>
          <w:rFonts w:asciiTheme="minorEastAsia" w:eastAsiaTheme="minorEastAsia" w:hAnsiTheme="minorEastAsia" w:cs="宋体" w:hint="eastAsia"/>
          <w:w w:val="105"/>
          <w:kern w:val="36"/>
          <w:sz w:val="21"/>
          <w:szCs w:val="21"/>
        </w:rPr>
        <w:t>于40℃±2℃恒温水浴中，预热</w:t>
      </w:r>
      <w:r>
        <w:rPr>
          <w:rFonts w:asciiTheme="minorEastAsia" w:eastAsiaTheme="minorEastAsia" w:hAnsiTheme="minorEastAsia" w:cs="宋体"/>
          <w:w w:val="105"/>
          <w:kern w:val="36"/>
          <w:sz w:val="21"/>
          <w:szCs w:val="21"/>
        </w:rPr>
        <w:t>2</w:t>
      </w:r>
      <w:r>
        <w:rPr>
          <w:rFonts w:asciiTheme="minorEastAsia" w:eastAsiaTheme="minorEastAsia" w:hAnsiTheme="minorEastAsia" w:cs="宋体" w:hint="eastAsia"/>
          <w:w w:val="105"/>
          <w:kern w:val="36"/>
          <w:sz w:val="21"/>
          <w:szCs w:val="21"/>
        </w:rPr>
        <w:t>min。</w:t>
      </w:r>
    </w:p>
    <w:p w14:paraId="5919A90D" w14:textId="77777777" w:rsidR="00924669" w:rsidRDefault="00B40181">
      <w:pPr>
        <w:pStyle w:val="afff2"/>
        <w:numPr>
          <w:ilvl w:val="0"/>
          <w:numId w:val="1"/>
        </w:numPr>
        <w:ind w:firstLineChars="0"/>
        <w:rPr>
          <w:rFonts w:asciiTheme="minorEastAsia" w:eastAsiaTheme="minorEastAsia" w:hAnsiTheme="minorEastAsia" w:cs="宋体"/>
          <w:w w:val="105"/>
          <w:kern w:val="36"/>
          <w:sz w:val="21"/>
          <w:szCs w:val="21"/>
        </w:rPr>
      </w:pPr>
      <w:r>
        <w:rPr>
          <w:rFonts w:asciiTheme="minorEastAsia" w:eastAsiaTheme="minorEastAsia" w:hAnsiTheme="minorEastAsia" w:cs="宋体" w:hint="eastAsia"/>
          <w:w w:val="105"/>
          <w:kern w:val="36"/>
          <w:sz w:val="21"/>
          <w:szCs w:val="21"/>
        </w:rPr>
        <w:t>然后于空白管中加入三氯乙酸2m</w:t>
      </w:r>
      <w:r>
        <w:rPr>
          <w:rFonts w:asciiTheme="minorEastAsia" w:eastAsiaTheme="minorEastAsia" w:hAnsiTheme="minorEastAsia" w:cs="宋体"/>
          <w:w w:val="105"/>
          <w:kern w:val="36"/>
          <w:sz w:val="21"/>
          <w:szCs w:val="21"/>
        </w:rPr>
        <w:t>L</w:t>
      </w:r>
      <w:r>
        <w:rPr>
          <w:rFonts w:asciiTheme="minorEastAsia" w:eastAsiaTheme="minorEastAsia" w:hAnsiTheme="minorEastAsia" w:cs="宋体" w:hint="eastAsia"/>
          <w:w w:val="105"/>
          <w:kern w:val="36"/>
          <w:sz w:val="21"/>
          <w:szCs w:val="21"/>
        </w:rPr>
        <w:t>（A</w:t>
      </w:r>
      <w:r>
        <w:rPr>
          <w:rFonts w:asciiTheme="minorEastAsia" w:eastAsiaTheme="minorEastAsia" w:hAnsiTheme="minorEastAsia" w:cs="宋体"/>
          <w:w w:val="105"/>
          <w:kern w:val="36"/>
          <w:sz w:val="21"/>
          <w:szCs w:val="21"/>
        </w:rPr>
        <w:t>.3.4</w:t>
      </w:r>
      <w:r>
        <w:rPr>
          <w:rFonts w:asciiTheme="minorEastAsia" w:eastAsiaTheme="minorEastAsia" w:hAnsiTheme="minorEastAsia" w:cs="宋体" w:hint="eastAsia"/>
          <w:w w:val="105"/>
          <w:kern w:val="36"/>
          <w:sz w:val="21"/>
          <w:szCs w:val="21"/>
        </w:rPr>
        <w:t>），再于样品管中准确加入酪蛋白溶液1m</w:t>
      </w:r>
      <w:r>
        <w:rPr>
          <w:rFonts w:asciiTheme="minorEastAsia" w:eastAsiaTheme="minorEastAsia" w:hAnsiTheme="minorEastAsia" w:cs="宋体"/>
          <w:w w:val="105"/>
          <w:kern w:val="36"/>
          <w:sz w:val="21"/>
          <w:szCs w:val="21"/>
        </w:rPr>
        <w:t>L</w:t>
      </w:r>
      <w:r>
        <w:rPr>
          <w:rFonts w:asciiTheme="minorEastAsia" w:eastAsiaTheme="minorEastAsia" w:hAnsiTheme="minorEastAsia" w:cs="宋体" w:hint="eastAsia"/>
          <w:w w:val="105"/>
          <w:kern w:val="36"/>
          <w:sz w:val="21"/>
          <w:szCs w:val="21"/>
        </w:rPr>
        <w:t>（</w:t>
      </w:r>
      <w:r>
        <w:rPr>
          <w:rFonts w:asciiTheme="minorEastAsia" w:eastAsiaTheme="minorEastAsia" w:hAnsiTheme="minorEastAsia"/>
          <w:w w:val="110"/>
          <w:sz w:val="21"/>
          <w:szCs w:val="21"/>
        </w:rPr>
        <w:t>A.3.9</w:t>
      </w:r>
      <w:r>
        <w:rPr>
          <w:rFonts w:asciiTheme="minorEastAsia" w:eastAsiaTheme="minorEastAsia" w:hAnsiTheme="minorEastAsia" w:cs="宋体" w:hint="eastAsia"/>
          <w:w w:val="105"/>
          <w:kern w:val="36"/>
          <w:sz w:val="21"/>
          <w:szCs w:val="21"/>
        </w:rPr>
        <w:t>），摇匀准确计时1</w:t>
      </w:r>
      <w:r>
        <w:rPr>
          <w:rFonts w:asciiTheme="minorEastAsia" w:eastAsiaTheme="minorEastAsia" w:hAnsiTheme="minorEastAsia" w:cs="宋体"/>
          <w:w w:val="105"/>
          <w:kern w:val="36"/>
          <w:sz w:val="21"/>
          <w:szCs w:val="21"/>
        </w:rPr>
        <w:t>0</w:t>
      </w:r>
      <w:r>
        <w:rPr>
          <w:rFonts w:asciiTheme="minorEastAsia" w:eastAsiaTheme="minorEastAsia" w:hAnsiTheme="minorEastAsia" w:cs="宋体" w:hint="eastAsia"/>
          <w:w w:val="105"/>
          <w:kern w:val="36"/>
          <w:sz w:val="21"/>
          <w:szCs w:val="21"/>
        </w:rPr>
        <w:t>min后，立即向样品管中补加三氯乙酸2m</w:t>
      </w:r>
      <w:r>
        <w:rPr>
          <w:rFonts w:asciiTheme="minorEastAsia" w:eastAsiaTheme="minorEastAsia" w:hAnsiTheme="minorEastAsia" w:cs="宋体"/>
          <w:w w:val="105"/>
          <w:kern w:val="36"/>
          <w:sz w:val="21"/>
          <w:szCs w:val="21"/>
        </w:rPr>
        <w:t>L</w:t>
      </w:r>
      <w:r>
        <w:rPr>
          <w:rFonts w:asciiTheme="minorEastAsia" w:eastAsiaTheme="minorEastAsia" w:hAnsiTheme="minorEastAsia" w:cs="宋体" w:hint="eastAsia"/>
          <w:w w:val="105"/>
          <w:kern w:val="36"/>
          <w:sz w:val="21"/>
          <w:szCs w:val="21"/>
        </w:rPr>
        <w:t>（A</w:t>
      </w:r>
      <w:r>
        <w:rPr>
          <w:rFonts w:asciiTheme="minorEastAsia" w:eastAsiaTheme="minorEastAsia" w:hAnsiTheme="minorEastAsia" w:cs="宋体"/>
          <w:w w:val="105"/>
          <w:kern w:val="36"/>
          <w:sz w:val="21"/>
          <w:szCs w:val="21"/>
        </w:rPr>
        <w:t>.3.4</w:t>
      </w:r>
      <w:r>
        <w:rPr>
          <w:rFonts w:asciiTheme="minorEastAsia" w:eastAsiaTheme="minorEastAsia" w:hAnsiTheme="minorEastAsia" w:cs="宋体" w:hint="eastAsia"/>
          <w:w w:val="105"/>
          <w:kern w:val="36"/>
          <w:sz w:val="21"/>
          <w:szCs w:val="21"/>
        </w:rPr>
        <w:t>）；于空白管中准确加入酪蛋白溶液1m</w:t>
      </w:r>
      <w:r>
        <w:rPr>
          <w:rFonts w:asciiTheme="minorEastAsia" w:eastAsiaTheme="minorEastAsia" w:hAnsiTheme="minorEastAsia" w:cs="宋体"/>
          <w:w w:val="105"/>
          <w:kern w:val="36"/>
          <w:sz w:val="21"/>
          <w:szCs w:val="21"/>
        </w:rPr>
        <w:t>L</w:t>
      </w:r>
      <w:r>
        <w:rPr>
          <w:rFonts w:asciiTheme="minorEastAsia" w:eastAsiaTheme="minorEastAsia" w:hAnsiTheme="minorEastAsia" w:cs="宋体" w:hint="eastAsia"/>
          <w:w w:val="105"/>
          <w:kern w:val="36"/>
          <w:sz w:val="21"/>
          <w:szCs w:val="21"/>
        </w:rPr>
        <w:t>（</w:t>
      </w:r>
      <w:r>
        <w:rPr>
          <w:rFonts w:asciiTheme="minorEastAsia" w:eastAsiaTheme="minorEastAsia" w:hAnsiTheme="minorEastAsia"/>
          <w:w w:val="110"/>
          <w:sz w:val="21"/>
          <w:szCs w:val="21"/>
        </w:rPr>
        <w:t>A.3.9</w:t>
      </w:r>
      <w:r>
        <w:rPr>
          <w:rFonts w:asciiTheme="minorEastAsia" w:eastAsiaTheme="minorEastAsia" w:hAnsiTheme="minorEastAsia" w:cs="宋体" w:hint="eastAsia"/>
          <w:w w:val="105"/>
          <w:kern w:val="36"/>
          <w:sz w:val="21"/>
          <w:szCs w:val="21"/>
        </w:rPr>
        <w:t>）。</w:t>
      </w:r>
    </w:p>
    <w:p w14:paraId="48773C5A" w14:textId="77777777" w:rsidR="00924669" w:rsidRDefault="00B40181">
      <w:pPr>
        <w:pStyle w:val="afff2"/>
        <w:numPr>
          <w:ilvl w:val="0"/>
          <w:numId w:val="1"/>
        </w:numPr>
        <w:ind w:firstLineChars="0"/>
        <w:rPr>
          <w:rFonts w:asciiTheme="minorEastAsia" w:eastAsiaTheme="minorEastAsia" w:hAnsiTheme="minorEastAsia" w:cs="宋体"/>
          <w:w w:val="105"/>
          <w:kern w:val="36"/>
          <w:sz w:val="21"/>
          <w:szCs w:val="21"/>
        </w:rPr>
      </w:pPr>
      <w:r>
        <w:rPr>
          <w:rFonts w:asciiTheme="minorEastAsia" w:eastAsiaTheme="minorEastAsia" w:hAnsiTheme="minorEastAsia" w:cs="宋体" w:hint="eastAsia"/>
          <w:w w:val="105"/>
          <w:kern w:val="36"/>
          <w:sz w:val="21"/>
          <w:szCs w:val="21"/>
        </w:rPr>
        <w:t>将四支试管取出摇匀后分别用慢速定性滤纸过滤备用。</w:t>
      </w:r>
    </w:p>
    <w:p w14:paraId="2153205D" w14:textId="77777777" w:rsidR="00924669" w:rsidRDefault="00B40181">
      <w:pPr>
        <w:pStyle w:val="afff2"/>
        <w:numPr>
          <w:ilvl w:val="0"/>
          <w:numId w:val="1"/>
        </w:numPr>
        <w:ind w:firstLineChars="0"/>
        <w:rPr>
          <w:rFonts w:asciiTheme="minorEastAsia" w:eastAsiaTheme="minorEastAsia" w:hAnsiTheme="minorEastAsia" w:cs="宋体"/>
          <w:w w:val="105"/>
          <w:kern w:val="36"/>
          <w:sz w:val="21"/>
          <w:szCs w:val="21"/>
        </w:rPr>
      </w:pPr>
      <w:r>
        <w:rPr>
          <w:rFonts w:asciiTheme="minorEastAsia" w:eastAsiaTheme="minorEastAsia" w:hAnsiTheme="minorEastAsia" w:cs="宋体" w:hint="eastAsia"/>
          <w:w w:val="105"/>
          <w:kern w:val="36"/>
          <w:sz w:val="21"/>
          <w:szCs w:val="21"/>
        </w:rPr>
        <w:t>准确吸取以上滤液1m</w:t>
      </w:r>
      <w:r>
        <w:rPr>
          <w:rFonts w:asciiTheme="minorEastAsia" w:eastAsiaTheme="minorEastAsia" w:hAnsiTheme="minorEastAsia" w:cs="宋体"/>
          <w:w w:val="105"/>
          <w:kern w:val="36"/>
          <w:sz w:val="21"/>
          <w:szCs w:val="21"/>
        </w:rPr>
        <w:t>L</w:t>
      </w:r>
      <w:r>
        <w:rPr>
          <w:rFonts w:asciiTheme="minorEastAsia" w:eastAsiaTheme="minorEastAsia" w:hAnsiTheme="minorEastAsia" w:cs="宋体" w:hint="eastAsia"/>
          <w:w w:val="105"/>
          <w:kern w:val="36"/>
          <w:sz w:val="21"/>
          <w:szCs w:val="21"/>
        </w:rPr>
        <w:t>分别置于另外四支试管中，再于四支试管中分别依次加入碳酸钠溶液5m</w:t>
      </w:r>
      <w:r>
        <w:rPr>
          <w:rFonts w:asciiTheme="minorEastAsia" w:eastAsiaTheme="minorEastAsia" w:hAnsiTheme="minorEastAsia" w:cs="宋体"/>
          <w:w w:val="105"/>
          <w:kern w:val="36"/>
          <w:sz w:val="21"/>
          <w:szCs w:val="21"/>
        </w:rPr>
        <w:t>L</w:t>
      </w:r>
      <w:r>
        <w:rPr>
          <w:rFonts w:asciiTheme="minorEastAsia" w:eastAsiaTheme="minorEastAsia" w:hAnsiTheme="minorEastAsia" w:cs="宋体" w:hint="eastAsia"/>
          <w:w w:val="105"/>
          <w:kern w:val="36"/>
          <w:sz w:val="21"/>
          <w:szCs w:val="21"/>
        </w:rPr>
        <w:t>（A</w:t>
      </w:r>
      <w:r>
        <w:rPr>
          <w:rFonts w:asciiTheme="minorEastAsia" w:eastAsiaTheme="minorEastAsia" w:hAnsiTheme="minorEastAsia" w:cs="宋体"/>
          <w:w w:val="105"/>
          <w:kern w:val="36"/>
          <w:sz w:val="21"/>
          <w:szCs w:val="21"/>
        </w:rPr>
        <w:t>.3.3</w:t>
      </w:r>
      <w:r>
        <w:rPr>
          <w:rFonts w:asciiTheme="minorEastAsia" w:eastAsiaTheme="minorEastAsia" w:hAnsiTheme="minorEastAsia" w:cs="宋体" w:hint="eastAsia"/>
          <w:w w:val="105"/>
          <w:kern w:val="36"/>
          <w:sz w:val="21"/>
          <w:szCs w:val="21"/>
        </w:rPr>
        <w:t>）后加入福林试剂使用溶液1m</w:t>
      </w:r>
      <w:r>
        <w:rPr>
          <w:rFonts w:asciiTheme="minorEastAsia" w:eastAsiaTheme="minorEastAsia" w:hAnsiTheme="minorEastAsia" w:cs="宋体"/>
          <w:w w:val="105"/>
          <w:kern w:val="36"/>
          <w:sz w:val="21"/>
          <w:szCs w:val="21"/>
        </w:rPr>
        <w:t>L</w:t>
      </w:r>
      <w:r>
        <w:rPr>
          <w:rFonts w:asciiTheme="minorEastAsia" w:eastAsiaTheme="minorEastAsia" w:hAnsiTheme="minorEastAsia" w:cs="宋体" w:hint="eastAsia"/>
          <w:w w:val="105"/>
          <w:kern w:val="36"/>
          <w:sz w:val="21"/>
          <w:szCs w:val="21"/>
        </w:rPr>
        <w:t>（</w:t>
      </w:r>
      <w:r>
        <w:rPr>
          <w:rFonts w:asciiTheme="minorEastAsia" w:eastAsiaTheme="minorEastAsia" w:hAnsiTheme="minorEastAsia" w:hint="eastAsia"/>
          <w:w w:val="110"/>
          <w:sz w:val="21"/>
          <w:szCs w:val="21"/>
        </w:rPr>
        <w:t>A</w:t>
      </w:r>
      <w:r>
        <w:rPr>
          <w:rFonts w:asciiTheme="minorEastAsia" w:eastAsiaTheme="minorEastAsia" w:hAnsiTheme="minorEastAsia"/>
          <w:w w:val="110"/>
          <w:sz w:val="21"/>
          <w:szCs w:val="21"/>
        </w:rPr>
        <w:t>.</w:t>
      </w:r>
      <w:r>
        <w:rPr>
          <w:rFonts w:asciiTheme="minorEastAsia" w:eastAsiaTheme="minorEastAsia" w:hAnsiTheme="minorEastAsia" w:hint="eastAsia"/>
          <w:w w:val="110"/>
          <w:sz w:val="21"/>
          <w:szCs w:val="21"/>
        </w:rPr>
        <w:t>3</w:t>
      </w:r>
      <w:r>
        <w:rPr>
          <w:rFonts w:asciiTheme="minorEastAsia" w:eastAsiaTheme="minorEastAsia" w:hAnsiTheme="minorEastAsia"/>
          <w:w w:val="110"/>
          <w:sz w:val="21"/>
          <w:szCs w:val="21"/>
        </w:rPr>
        <w:t>.</w:t>
      </w:r>
      <w:r>
        <w:rPr>
          <w:rFonts w:asciiTheme="minorEastAsia" w:eastAsiaTheme="minorEastAsia" w:hAnsiTheme="minorEastAsia" w:hint="eastAsia"/>
          <w:w w:val="110"/>
          <w:sz w:val="21"/>
          <w:szCs w:val="21"/>
        </w:rPr>
        <w:t>2</w:t>
      </w:r>
      <w:r>
        <w:rPr>
          <w:rFonts w:asciiTheme="minorEastAsia" w:eastAsiaTheme="minorEastAsia" w:hAnsiTheme="minorEastAsia" w:cs="宋体" w:hint="eastAsia"/>
          <w:w w:val="105"/>
          <w:kern w:val="36"/>
          <w:sz w:val="21"/>
          <w:szCs w:val="21"/>
        </w:rPr>
        <w:t>），摇</w:t>
      </w:r>
      <w:proofErr w:type="gramStart"/>
      <w:r>
        <w:rPr>
          <w:rFonts w:asciiTheme="minorEastAsia" w:eastAsiaTheme="minorEastAsia" w:hAnsiTheme="minorEastAsia" w:cs="宋体" w:hint="eastAsia"/>
          <w:w w:val="105"/>
          <w:kern w:val="36"/>
          <w:sz w:val="21"/>
          <w:szCs w:val="21"/>
        </w:rPr>
        <w:t>匀立即</w:t>
      </w:r>
      <w:proofErr w:type="gramEnd"/>
      <w:r>
        <w:rPr>
          <w:rFonts w:asciiTheme="minorEastAsia" w:eastAsiaTheme="minorEastAsia" w:hAnsiTheme="minorEastAsia" w:cs="宋体" w:hint="eastAsia"/>
          <w:w w:val="105"/>
          <w:kern w:val="36"/>
          <w:sz w:val="21"/>
          <w:szCs w:val="21"/>
        </w:rPr>
        <w:t>置于40℃±2℃恒温水浴中显色2</w:t>
      </w:r>
      <w:r>
        <w:rPr>
          <w:rFonts w:asciiTheme="minorEastAsia" w:eastAsiaTheme="minorEastAsia" w:hAnsiTheme="minorEastAsia" w:cs="宋体"/>
          <w:w w:val="105"/>
          <w:kern w:val="36"/>
          <w:sz w:val="21"/>
          <w:szCs w:val="21"/>
        </w:rPr>
        <w:t>0</w:t>
      </w:r>
      <w:r>
        <w:rPr>
          <w:rFonts w:asciiTheme="minorEastAsia" w:eastAsiaTheme="minorEastAsia" w:hAnsiTheme="minorEastAsia" w:cs="宋体" w:hint="eastAsia"/>
          <w:w w:val="105"/>
          <w:kern w:val="36"/>
          <w:sz w:val="21"/>
          <w:szCs w:val="21"/>
        </w:rPr>
        <w:t>min，取出备用。</w:t>
      </w:r>
    </w:p>
    <w:p w14:paraId="0D0D5732" w14:textId="77777777" w:rsidR="00924669" w:rsidRDefault="00B40181">
      <w:pPr>
        <w:pStyle w:val="afff2"/>
        <w:numPr>
          <w:ilvl w:val="0"/>
          <w:numId w:val="1"/>
        </w:numPr>
        <w:ind w:firstLineChars="0"/>
        <w:rPr>
          <w:rFonts w:asciiTheme="minorEastAsia" w:eastAsiaTheme="minorEastAsia" w:hAnsiTheme="minorEastAsia" w:cs="宋体"/>
          <w:w w:val="105"/>
          <w:kern w:val="36"/>
          <w:sz w:val="21"/>
          <w:szCs w:val="21"/>
        </w:rPr>
      </w:pPr>
      <w:r>
        <w:rPr>
          <w:rFonts w:asciiTheme="minorEastAsia" w:eastAsiaTheme="minorEastAsia" w:hAnsiTheme="minorEastAsia" w:cs="宋体" w:hint="eastAsia"/>
          <w:w w:val="105"/>
          <w:kern w:val="36"/>
          <w:sz w:val="21"/>
          <w:szCs w:val="21"/>
        </w:rPr>
        <w:t>于6</w:t>
      </w:r>
      <w:r>
        <w:rPr>
          <w:rFonts w:asciiTheme="minorEastAsia" w:eastAsiaTheme="minorEastAsia" w:hAnsiTheme="minorEastAsia" w:cs="宋体"/>
          <w:w w:val="105"/>
          <w:kern w:val="36"/>
          <w:sz w:val="21"/>
          <w:szCs w:val="21"/>
        </w:rPr>
        <w:t>80</w:t>
      </w:r>
      <w:r>
        <w:rPr>
          <w:rFonts w:asciiTheme="minorEastAsia" w:eastAsiaTheme="minorEastAsia" w:hAnsiTheme="minorEastAsia" w:cs="宋体" w:hint="eastAsia"/>
          <w:w w:val="105"/>
          <w:kern w:val="36"/>
          <w:sz w:val="21"/>
          <w:szCs w:val="21"/>
        </w:rPr>
        <w:t>nm波长处，用1</w:t>
      </w:r>
      <w:r>
        <w:rPr>
          <w:rFonts w:asciiTheme="minorEastAsia" w:eastAsiaTheme="minorEastAsia" w:hAnsiTheme="minorEastAsia" w:cs="宋体"/>
          <w:w w:val="105"/>
          <w:kern w:val="36"/>
          <w:sz w:val="21"/>
          <w:szCs w:val="21"/>
        </w:rPr>
        <w:t>0</w:t>
      </w:r>
      <w:r>
        <w:rPr>
          <w:rFonts w:asciiTheme="minorEastAsia" w:eastAsiaTheme="minorEastAsia" w:hAnsiTheme="minorEastAsia" w:cs="宋体" w:hint="eastAsia"/>
          <w:w w:val="105"/>
          <w:kern w:val="36"/>
          <w:sz w:val="21"/>
          <w:szCs w:val="21"/>
        </w:rPr>
        <w:t>mm比色</w:t>
      </w:r>
      <w:proofErr w:type="gramStart"/>
      <w:r>
        <w:rPr>
          <w:rFonts w:asciiTheme="minorEastAsia" w:eastAsiaTheme="minorEastAsia" w:hAnsiTheme="minorEastAsia" w:cs="宋体" w:hint="eastAsia"/>
          <w:w w:val="105"/>
          <w:kern w:val="36"/>
          <w:sz w:val="21"/>
          <w:szCs w:val="21"/>
        </w:rPr>
        <w:t>皿</w:t>
      </w:r>
      <w:proofErr w:type="gramEnd"/>
      <w:r>
        <w:rPr>
          <w:rFonts w:asciiTheme="minorEastAsia" w:eastAsiaTheme="minorEastAsia" w:hAnsiTheme="minorEastAsia" w:cs="宋体" w:hint="eastAsia"/>
          <w:w w:val="105"/>
          <w:kern w:val="36"/>
          <w:sz w:val="21"/>
          <w:szCs w:val="21"/>
        </w:rPr>
        <w:t>分别测定其吸光度。</w:t>
      </w:r>
    </w:p>
    <w:p w14:paraId="53D6D09C" w14:textId="77777777" w:rsidR="00924669" w:rsidRDefault="00B40181">
      <w:pPr>
        <w:pStyle w:val="af0"/>
        <w:ind w:firstLineChars="0" w:firstLine="0"/>
        <w:jc w:val="left"/>
        <w:rPr>
          <w:rFonts w:asciiTheme="minorEastAsia" w:eastAsiaTheme="minorEastAsia" w:hAnsiTheme="minorEastAsia"/>
          <w:szCs w:val="21"/>
        </w:rPr>
      </w:pPr>
      <w:r>
        <w:rPr>
          <w:rFonts w:asciiTheme="minorEastAsia" w:eastAsiaTheme="minorEastAsia" w:hAnsiTheme="minorEastAsia" w:hint="eastAsia"/>
          <w:szCs w:val="21"/>
        </w:rPr>
        <w:t>A.4.3  计算</w:t>
      </w:r>
    </w:p>
    <w:p w14:paraId="730DDA65" w14:textId="77777777" w:rsidR="00924669" w:rsidRDefault="00B40181">
      <w:pPr>
        <w:pStyle w:val="af0"/>
        <w:ind w:leftChars="200" w:left="3200" w:hangingChars="1200" w:hanging="2520"/>
        <w:jc w:val="left"/>
        <w:rPr>
          <w:rFonts w:asciiTheme="minorEastAsia" w:eastAsiaTheme="minorEastAsia" w:hAnsiTheme="minorEastAsia"/>
          <w:sz w:val="32"/>
          <w:szCs w:val="32"/>
        </w:rPr>
      </w:pPr>
      <w:r>
        <w:rPr>
          <w:rFonts w:asciiTheme="minorEastAsia" w:eastAsiaTheme="minorEastAsia" w:hAnsiTheme="minorEastAsia" w:hint="eastAsia"/>
          <w:szCs w:val="21"/>
        </w:rPr>
        <w:t>从标准曲线上读出样品最终稀释液的酶活力，单位为</w:t>
      </w:r>
      <w:r>
        <w:rPr>
          <w:rFonts w:asciiTheme="minorEastAsia" w:eastAsiaTheme="minorEastAsia" w:hAnsiTheme="minorEastAsia"/>
          <w:szCs w:val="21"/>
        </w:rPr>
        <w:t>U</w:t>
      </w:r>
      <w:r>
        <w:rPr>
          <w:rFonts w:asciiTheme="minorEastAsia" w:eastAsiaTheme="minorEastAsia" w:hAnsiTheme="minorEastAsia" w:hint="eastAsia"/>
          <w:szCs w:val="21"/>
        </w:rPr>
        <w:t>/</w:t>
      </w:r>
      <w:r>
        <w:rPr>
          <w:rFonts w:asciiTheme="minorEastAsia" w:eastAsiaTheme="minorEastAsia" w:hAnsiTheme="minorEastAsia"/>
          <w:szCs w:val="21"/>
        </w:rPr>
        <w:t>mL</w:t>
      </w:r>
      <w:r>
        <w:rPr>
          <w:rFonts w:asciiTheme="minorEastAsia" w:eastAsiaTheme="minorEastAsia" w:hAnsiTheme="minorEastAsia" w:hint="eastAsia"/>
          <w:szCs w:val="21"/>
        </w:rPr>
        <w:t xml:space="preserve">。样品的酶活力按式（A.1）计算： </w:t>
      </w:r>
      <w:r>
        <w:rPr>
          <w:rFonts w:asciiTheme="minorEastAsia" w:eastAsiaTheme="minorEastAsia" w:hAnsiTheme="minorEastAsia"/>
          <w:szCs w:val="21"/>
        </w:rPr>
        <w:t xml:space="preserve">                      </w:t>
      </w:r>
      <w:r>
        <w:rPr>
          <w:rFonts w:asciiTheme="minorEastAsia" w:eastAsiaTheme="minorEastAsia" w:hAnsiTheme="minorEastAsia"/>
          <w:sz w:val="32"/>
          <w:szCs w:val="32"/>
        </w:rPr>
        <w:t xml:space="preserve">             </w:t>
      </w:r>
    </w:p>
    <w:p w14:paraId="758039D7" w14:textId="77777777" w:rsidR="00924669" w:rsidRDefault="0037379D" w:rsidP="00480B73">
      <w:pPr>
        <w:pStyle w:val="af0"/>
        <w:ind w:firstLineChars="962" w:firstLine="2694"/>
        <w:jc w:val="left"/>
        <w:rPr>
          <w:rFonts w:asciiTheme="minorHAnsi" w:eastAsiaTheme="minorEastAsia" w:hAnsiTheme="minorHAnsi" w:cstheme="minorHAnsi"/>
          <w:sz w:val="28"/>
          <w:szCs w:val="28"/>
        </w:rPr>
      </w:pPr>
      <m:oMath>
        <m:sSub>
          <m:sSubPr>
            <m:ctrlPr>
              <w:rPr>
                <w:rFonts w:ascii="Cambria Math" w:eastAsiaTheme="minorEastAsia" w:hAnsi="Cambria Math" w:cstheme="minorHAnsi"/>
                <w:i/>
                <w:sz w:val="28"/>
                <w:szCs w:val="28"/>
              </w:rPr>
            </m:ctrlPr>
          </m:sSubPr>
          <m:e>
            <m:r>
              <w:rPr>
                <w:rFonts w:ascii="Cambria Math" w:eastAsiaTheme="minorEastAsia" w:hAnsi="Cambria Math" w:cstheme="minorHAnsi"/>
                <w:sz w:val="28"/>
                <w:szCs w:val="28"/>
              </w:rPr>
              <m:t>X</m:t>
            </m:r>
          </m:e>
          <m:sub>
            <m:r>
              <w:rPr>
                <w:rFonts w:ascii="Cambria Math" w:eastAsiaTheme="minorEastAsia" w:hAnsi="Cambria Math" w:cstheme="minorHAnsi"/>
                <w:sz w:val="28"/>
                <w:szCs w:val="28"/>
              </w:rPr>
              <m:t>2</m:t>
            </m:r>
          </m:sub>
        </m:sSub>
        <m:r>
          <w:rPr>
            <w:rFonts w:ascii="Cambria Math" w:eastAsiaTheme="minorEastAsia" w:hAnsi="Cambria Math" w:cstheme="minorHAnsi"/>
            <w:sz w:val="28"/>
            <w:szCs w:val="28"/>
          </w:rPr>
          <m:t>=</m:t>
        </m:r>
        <m:f>
          <m:fPr>
            <m:ctrlPr>
              <w:rPr>
                <w:rFonts w:ascii="Cambria Math" w:eastAsiaTheme="minorEastAsia" w:hAnsi="Cambria Math" w:cstheme="minorHAnsi"/>
                <w:sz w:val="28"/>
                <w:szCs w:val="28"/>
              </w:rPr>
            </m:ctrlPr>
          </m:fPr>
          <m:num>
            <m:sSub>
              <m:sSubPr>
                <m:ctrlPr>
                  <w:rPr>
                    <w:rFonts w:ascii="Cambria Math" w:eastAsiaTheme="minorEastAsia" w:hAnsi="Cambria Math" w:cstheme="minorHAnsi"/>
                    <w:sz w:val="28"/>
                    <w:szCs w:val="28"/>
                  </w:rPr>
                </m:ctrlPr>
              </m:sSubPr>
              <m:e>
                <m:r>
                  <m:rPr>
                    <m:sty m:val="p"/>
                  </m:rPr>
                  <w:rPr>
                    <w:rFonts w:ascii="Cambria Math" w:eastAsiaTheme="minorEastAsia" w:hAnsi="Cambria Math" w:cstheme="minorHAnsi"/>
                    <w:sz w:val="28"/>
                    <w:szCs w:val="28"/>
                  </w:rPr>
                  <m:t>X</m:t>
                </m:r>
              </m:e>
              <m:sub>
                <m:r>
                  <m:rPr>
                    <m:sty m:val="p"/>
                  </m:rPr>
                  <w:rPr>
                    <w:rFonts w:ascii="Cambria Math" w:eastAsiaTheme="minorEastAsia" w:hAnsi="Cambria Math" w:cstheme="minorHAnsi"/>
                    <w:sz w:val="28"/>
                    <w:szCs w:val="28"/>
                  </w:rPr>
                  <m:t>3</m:t>
                </m:r>
              </m:sub>
            </m:sSub>
            <m:r>
              <m:rPr>
                <m:sty m:val="p"/>
              </m:rPr>
              <w:rPr>
                <w:rFonts w:ascii="Cambria Math" w:eastAsiaTheme="minorEastAsia" w:hAnsi="Cambria Math" w:cstheme="minorHAnsi"/>
                <w:sz w:val="28"/>
                <w:szCs w:val="28"/>
              </w:rPr>
              <m:t>×4×</m:t>
            </m:r>
            <m:sSub>
              <m:sSubPr>
                <m:ctrlPr>
                  <w:rPr>
                    <w:rFonts w:ascii="Cambria Math" w:eastAsiaTheme="minorEastAsia" w:hAnsi="Cambria Math" w:cstheme="minorHAnsi"/>
                    <w:sz w:val="28"/>
                    <w:szCs w:val="28"/>
                  </w:rPr>
                </m:ctrlPr>
              </m:sSubPr>
              <m:e>
                <m:r>
                  <m:rPr>
                    <m:sty m:val="p"/>
                  </m:rPr>
                  <w:rPr>
                    <w:rFonts w:ascii="Cambria Math" w:eastAsiaTheme="minorEastAsia" w:hAnsi="Cambria Math" w:cstheme="minorHAnsi"/>
                    <w:sz w:val="28"/>
                    <w:szCs w:val="28"/>
                  </w:rPr>
                  <m:t>n</m:t>
                </m:r>
              </m:e>
              <m:sub>
                <m:r>
                  <m:rPr>
                    <m:sty m:val="p"/>
                  </m:rPr>
                  <w:rPr>
                    <w:rFonts w:ascii="Cambria Math" w:eastAsiaTheme="minorEastAsia" w:hAnsi="Cambria Math" w:cstheme="minorHAnsi"/>
                    <w:sz w:val="28"/>
                    <w:szCs w:val="28"/>
                  </w:rPr>
                  <m:t>1</m:t>
                </m:r>
              </m:sub>
            </m:sSub>
          </m:num>
          <m:den>
            <m:r>
              <m:rPr>
                <m:sty m:val="p"/>
              </m:rPr>
              <w:rPr>
                <w:rFonts w:ascii="Cambria Math" w:eastAsiaTheme="minorEastAsia" w:hAnsi="Cambria Math" w:cstheme="minorHAnsi"/>
                <w:sz w:val="28"/>
                <w:szCs w:val="28"/>
              </w:rPr>
              <m:t>10</m:t>
            </m:r>
          </m:den>
        </m:f>
      </m:oMath>
      <w:r w:rsidR="00B40181">
        <w:rPr>
          <w:rFonts w:asciiTheme="minorHAnsi" w:eastAsiaTheme="minorEastAsia" w:hAnsiTheme="minorHAnsi" w:cstheme="minorHAnsi"/>
          <w:sz w:val="28"/>
          <w:szCs w:val="28"/>
        </w:rPr>
        <w:t xml:space="preserve">  ……………………………………</w:t>
      </w:r>
      <w:r w:rsidR="00B40181">
        <w:rPr>
          <w:rFonts w:asciiTheme="minorHAnsi" w:eastAsiaTheme="minorEastAsia" w:hAnsiTheme="minorHAnsi" w:cstheme="minorHAnsi"/>
          <w:sz w:val="28"/>
          <w:szCs w:val="28"/>
        </w:rPr>
        <w:t>（</w:t>
      </w:r>
      <w:r w:rsidR="00B40181">
        <w:rPr>
          <w:rFonts w:asciiTheme="minorHAnsi" w:eastAsiaTheme="minorEastAsia" w:hAnsiTheme="minorHAnsi" w:cstheme="minorHAnsi"/>
          <w:sz w:val="28"/>
          <w:szCs w:val="28"/>
        </w:rPr>
        <w:t>A.1</w:t>
      </w:r>
      <w:r w:rsidR="00B40181">
        <w:rPr>
          <w:rFonts w:asciiTheme="minorHAnsi" w:eastAsiaTheme="minorEastAsia" w:hAnsiTheme="minorHAnsi" w:cstheme="minorHAnsi"/>
          <w:sz w:val="28"/>
          <w:szCs w:val="28"/>
        </w:rPr>
        <w:t>）</w:t>
      </w:r>
    </w:p>
    <w:p w14:paraId="5337F5B3" w14:textId="77777777" w:rsidR="00924669" w:rsidRDefault="00B40181">
      <w:pPr>
        <w:pStyle w:val="af0"/>
        <w:ind w:firstLineChars="0" w:firstLine="405"/>
        <w:jc w:val="left"/>
        <w:rPr>
          <w:rFonts w:asciiTheme="minorEastAsia" w:eastAsiaTheme="minorEastAsia" w:hAnsiTheme="minorEastAsia"/>
          <w:szCs w:val="21"/>
        </w:rPr>
      </w:pPr>
      <w:r>
        <w:rPr>
          <w:rFonts w:asciiTheme="minorEastAsia" w:eastAsiaTheme="minorEastAsia" w:hAnsiTheme="minorEastAsia" w:hint="eastAsia"/>
          <w:szCs w:val="21"/>
        </w:rPr>
        <w:t>式中：</w:t>
      </w:r>
    </w:p>
    <w:p w14:paraId="24D9B2F7" w14:textId="77777777" w:rsidR="00924669" w:rsidRDefault="00B40181">
      <w:pPr>
        <w:pStyle w:val="af0"/>
        <w:ind w:firstLine="480"/>
        <w:jc w:val="left"/>
        <w:rPr>
          <w:rFonts w:asciiTheme="minorEastAsia" w:eastAsiaTheme="minorEastAsia" w:hAnsiTheme="minorEastAsia"/>
          <w:szCs w:val="21"/>
        </w:rPr>
      </w:pPr>
      <w:r>
        <w:rPr>
          <w:rFonts w:asciiTheme="minorEastAsia" w:eastAsiaTheme="minorEastAsia" w:hAnsiTheme="minorEastAsia" w:hint="eastAsia"/>
          <w:sz w:val="24"/>
          <w:szCs w:val="24"/>
        </w:rPr>
        <w:t>X</w:t>
      </w:r>
      <w:r>
        <w:rPr>
          <w:rFonts w:asciiTheme="minorEastAsia" w:eastAsiaTheme="minorEastAsia" w:hAnsiTheme="minorEastAsia"/>
          <w:sz w:val="24"/>
          <w:szCs w:val="24"/>
          <w:vertAlign w:val="subscript"/>
        </w:rPr>
        <w:t>2</w:t>
      </w:r>
      <w:r>
        <w:rPr>
          <w:rFonts w:asciiTheme="minorEastAsia" w:eastAsiaTheme="minorEastAsia" w:hAnsiTheme="minorEastAsia" w:hint="eastAsia"/>
          <w:sz w:val="24"/>
          <w:szCs w:val="24"/>
        </w:rPr>
        <w:t>—</w:t>
      </w:r>
      <w:r>
        <w:rPr>
          <w:rFonts w:asciiTheme="minorEastAsia" w:eastAsiaTheme="minorEastAsia" w:hAnsiTheme="minorEastAsia" w:hint="eastAsia"/>
          <w:szCs w:val="21"/>
        </w:rPr>
        <w:t>样品的酶活力，</w:t>
      </w:r>
      <w:r>
        <w:rPr>
          <w:rFonts w:asciiTheme="minorEastAsia" w:eastAsiaTheme="minorEastAsia" w:hAnsiTheme="minorEastAsia"/>
          <w:szCs w:val="21"/>
        </w:rPr>
        <w:t>U</w:t>
      </w:r>
      <w:r>
        <w:rPr>
          <w:rFonts w:asciiTheme="minorEastAsia" w:eastAsiaTheme="minorEastAsia" w:hAnsiTheme="minorEastAsia" w:hint="eastAsia"/>
          <w:szCs w:val="21"/>
        </w:rPr>
        <w:t>/</w:t>
      </w:r>
      <w:r>
        <w:rPr>
          <w:rFonts w:asciiTheme="minorEastAsia" w:eastAsiaTheme="minorEastAsia" w:hAnsiTheme="minorEastAsia"/>
          <w:szCs w:val="21"/>
        </w:rPr>
        <w:t>mL</w:t>
      </w:r>
      <w:r>
        <w:rPr>
          <w:rFonts w:asciiTheme="minorEastAsia" w:eastAsiaTheme="minorEastAsia" w:hAnsiTheme="minorEastAsia" w:hint="eastAsia"/>
          <w:szCs w:val="21"/>
        </w:rPr>
        <w:t>或</w:t>
      </w:r>
      <w:r>
        <w:rPr>
          <w:rFonts w:asciiTheme="minorEastAsia" w:eastAsiaTheme="minorEastAsia" w:hAnsiTheme="minorEastAsia"/>
          <w:szCs w:val="21"/>
        </w:rPr>
        <w:t>U</w:t>
      </w:r>
      <w:r>
        <w:rPr>
          <w:rFonts w:asciiTheme="minorEastAsia" w:eastAsiaTheme="minorEastAsia" w:hAnsiTheme="minorEastAsia" w:hint="eastAsia"/>
          <w:szCs w:val="21"/>
        </w:rPr>
        <w:t>/g；</w:t>
      </w:r>
    </w:p>
    <w:p w14:paraId="4EB36687" w14:textId="77777777" w:rsidR="00924669" w:rsidRDefault="00B40181">
      <w:pPr>
        <w:pStyle w:val="af0"/>
        <w:ind w:firstLine="480"/>
        <w:jc w:val="left"/>
        <w:rPr>
          <w:rFonts w:asciiTheme="minorEastAsia" w:eastAsiaTheme="minorEastAsia" w:hAnsiTheme="minorEastAsia"/>
          <w:sz w:val="24"/>
          <w:szCs w:val="24"/>
        </w:rPr>
      </w:pPr>
      <w:r>
        <w:rPr>
          <w:rFonts w:asciiTheme="minorEastAsia" w:eastAsiaTheme="minorEastAsia" w:hAnsiTheme="minorEastAsia"/>
          <w:sz w:val="24"/>
          <w:szCs w:val="24"/>
        </w:rPr>
        <w:t>X</w:t>
      </w:r>
      <w:r>
        <w:rPr>
          <w:rFonts w:asciiTheme="minorEastAsia" w:eastAsiaTheme="minorEastAsia" w:hAnsiTheme="minorEastAsia"/>
          <w:sz w:val="24"/>
          <w:szCs w:val="24"/>
          <w:vertAlign w:val="subscript"/>
        </w:rPr>
        <w:t>3</w:t>
      </w:r>
      <w:r>
        <w:rPr>
          <w:rFonts w:asciiTheme="minorEastAsia" w:eastAsiaTheme="minorEastAsia" w:hAnsiTheme="minorEastAsia" w:hint="eastAsia"/>
          <w:sz w:val="24"/>
          <w:szCs w:val="24"/>
        </w:rPr>
        <w:t>—</w:t>
      </w:r>
      <w:r>
        <w:rPr>
          <w:rFonts w:asciiTheme="minorEastAsia" w:eastAsiaTheme="minorEastAsia" w:hAnsiTheme="minorEastAsia" w:hint="eastAsia"/>
          <w:szCs w:val="21"/>
        </w:rPr>
        <w:t>由标准曲线得出的样品最终稀释液的活力，</w:t>
      </w:r>
      <w:r>
        <w:rPr>
          <w:rFonts w:asciiTheme="minorEastAsia" w:eastAsiaTheme="minorEastAsia" w:hAnsiTheme="minorEastAsia"/>
          <w:szCs w:val="21"/>
        </w:rPr>
        <w:t>U</w:t>
      </w:r>
      <w:r>
        <w:rPr>
          <w:rFonts w:asciiTheme="minorEastAsia" w:eastAsiaTheme="minorEastAsia" w:hAnsiTheme="minorEastAsia" w:hint="eastAsia"/>
          <w:szCs w:val="21"/>
        </w:rPr>
        <w:t>/m</w:t>
      </w:r>
      <w:r>
        <w:rPr>
          <w:rFonts w:asciiTheme="minorEastAsia" w:eastAsiaTheme="minorEastAsia" w:hAnsiTheme="minorEastAsia"/>
          <w:szCs w:val="21"/>
        </w:rPr>
        <w:t>L</w:t>
      </w:r>
      <w:r>
        <w:rPr>
          <w:rFonts w:asciiTheme="minorEastAsia" w:eastAsiaTheme="minorEastAsia" w:hAnsiTheme="minorEastAsia" w:hint="eastAsia"/>
          <w:szCs w:val="21"/>
        </w:rPr>
        <w:t>；</w:t>
      </w:r>
    </w:p>
    <w:p w14:paraId="537116BE" w14:textId="77777777" w:rsidR="00924669" w:rsidRDefault="00B40181">
      <w:pPr>
        <w:pStyle w:val="af0"/>
        <w:ind w:firstLine="480"/>
        <w:jc w:val="left"/>
        <w:rPr>
          <w:rFonts w:asciiTheme="minorEastAsia" w:eastAsiaTheme="minorEastAsia" w:hAnsiTheme="minorEastAsia"/>
          <w:szCs w:val="21"/>
        </w:rPr>
      </w:pPr>
      <w:r>
        <w:rPr>
          <w:rFonts w:asciiTheme="minorEastAsia" w:eastAsiaTheme="minorEastAsia" w:hAnsiTheme="minorEastAsia" w:hint="eastAsia"/>
          <w:sz w:val="24"/>
          <w:szCs w:val="24"/>
        </w:rPr>
        <w:t>4—</w:t>
      </w:r>
      <w:r>
        <w:rPr>
          <w:rFonts w:asciiTheme="minorEastAsia" w:eastAsiaTheme="minorEastAsia" w:hAnsiTheme="minorEastAsia" w:hint="eastAsia"/>
          <w:szCs w:val="21"/>
        </w:rPr>
        <w:t>反应试剂的总体积，单位为毫升（m</w:t>
      </w:r>
      <w:r>
        <w:rPr>
          <w:rFonts w:asciiTheme="minorEastAsia" w:eastAsiaTheme="minorEastAsia" w:hAnsiTheme="minorEastAsia"/>
          <w:szCs w:val="21"/>
        </w:rPr>
        <w:t>L</w:t>
      </w:r>
      <w:r>
        <w:rPr>
          <w:rFonts w:asciiTheme="minorEastAsia" w:eastAsiaTheme="minorEastAsia" w:hAnsiTheme="minorEastAsia" w:hint="eastAsia"/>
          <w:szCs w:val="21"/>
        </w:rPr>
        <w:t>）；</w:t>
      </w:r>
    </w:p>
    <w:p w14:paraId="34825EBA" w14:textId="77777777" w:rsidR="00924669" w:rsidRDefault="00B40181">
      <w:pPr>
        <w:pStyle w:val="af0"/>
        <w:ind w:firstLine="480"/>
        <w:jc w:val="left"/>
        <w:rPr>
          <w:rFonts w:asciiTheme="minorEastAsia" w:eastAsiaTheme="minorEastAsia" w:hAnsiTheme="minorEastAsia"/>
          <w:sz w:val="24"/>
          <w:szCs w:val="24"/>
        </w:rPr>
      </w:pPr>
      <w:r>
        <w:rPr>
          <w:rFonts w:asciiTheme="minorEastAsia" w:eastAsiaTheme="minorEastAsia" w:hAnsiTheme="minorEastAsia" w:hint="eastAsia"/>
          <w:sz w:val="24"/>
          <w:szCs w:val="24"/>
        </w:rPr>
        <w:t>n</w:t>
      </w:r>
      <w:r>
        <w:rPr>
          <w:rFonts w:asciiTheme="minorEastAsia" w:eastAsiaTheme="minorEastAsia" w:hAnsiTheme="minorEastAsia" w:hint="eastAsia"/>
          <w:sz w:val="24"/>
          <w:szCs w:val="24"/>
          <w:vertAlign w:val="subscript"/>
        </w:rPr>
        <w:t>1</w:t>
      </w:r>
      <w:r>
        <w:rPr>
          <w:rFonts w:asciiTheme="minorEastAsia" w:eastAsiaTheme="minorEastAsia" w:hAnsiTheme="minorEastAsia" w:hint="eastAsia"/>
          <w:sz w:val="24"/>
          <w:szCs w:val="24"/>
        </w:rPr>
        <w:t>—</w:t>
      </w:r>
      <w:r>
        <w:rPr>
          <w:rFonts w:asciiTheme="minorEastAsia" w:eastAsiaTheme="minorEastAsia" w:hAnsiTheme="minorEastAsia" w:hint="eastAsia"/>
          <w:szCs w:val="21"/>
        </w:rPr>
        <w:t>样品的稀释倍数；</w:t>
      </w:r>
    </w:p>
    <w:p w14:paraId="0878C809" w14:textId="77777777" w:rsidR="00924669" w:rsidRDefault="00B40181">
      <w:pPr>
        <w:pStyle w:val="af0"/>
        <w:ind w:firstLineChars="183" w:firstLine="439"/>
        <w:jc w:val="left"/>
        <w:rPr>
          <w:rFonts w:asciiTheme="minorEastAsia" w:eastAsiaTheme="minorEastAsia" w:hAnsiTheme="minorEastAsia"/>
          <w:szCs w:val="21"/>
        </w:rPr>
      </w:pPr>
      <w:r>
        <w:rPr>
          <w:rFonts w:asciiTheme="minorEastAsia" w:eastAsiaTheme="minorEastAsia" w:hAnsiTheme="minorEastAsia"/>
          <w:sz w:val="24"/>
          <w:szCs w:val="24"/>
        </w:rPr>
        <w:t>10</w:t>
      </w:r>
      <w:r>
        <w:rPr>
          <w:rFonts w:asciiTheme="minorEastAsia" w:eastAsiaTheme="minorEastAsia" w:hAnsiTheme="minorEastAsia" w:hint="eastAsia"/>
          <w:sz w:val="24"/>
          <w:szCs w:val="24"/>
        </w:rPr>
        <w:t>—</w:t>
      </w:r>
      <w:r>
        <w:rPr>
          <w:rFonts w:asciiTheme="minorEastAsia" w:eastAsiaTheme="minorEastAsia" w:hAnsiTheme="minorEastAsia" w:hint="eastAsia"/>
          <w:szCs w:val="21"/>
        </w:rPr>
        <w:t>反应时间10min。</w:t>
      </w:r>
    </w:p>
    <w:p w14:paraId="1C9EB92B" w14:textId="77777777" w:rsidR="00924669" w:rsidRDefault="00B40181">
      <w:pPr>
        <w:pStyle w:val="af0"/>
        <w:ind w:firstLineChars="0" w:firstLine="405"/>
        <w:jc w:val="left"/>
        <w:rPr>
          <w:rFonts w:asciiTheme="minorEastAsia" w:eastAsiaTheme="minorEastAsia" w:hAnsiTheme="minorEastAsia"/>
          <w:szCs w:val="21"/>
        </w:rPr>
      </w:pPr>
      <w:r>
        <w:rPr>
          <w:rFonts w:asciiTheme="minorEastAsia" w:eastAsiaTheme="minorEastAsia" w:hAnsiTheme="minorEastAsia" w:hint="eastAsia"/>
          <w:szCs w:val="21"/>
        </w:rPr>
        <w:t>所得结果表示至整数。</w:t>
      </w:r>
    </w:p>
    <w:p w14:paraId="10326D6E" w14:textId="77777777" w:rsidR="00924669" w:rsidRDefault="00B40181">
      <w:pPr>
        <w:pStyle w:val="af0"/>
        <w:spacing w:beforeLines="50" w:before="156" w:afterLines="50" w:after="156"/>
        <w:ind w:rightChars="100" w:right="340" w:firstLineChars="0" w:firstLine="0"/>
        <w:jc w:val="left"/>
        <w:rPr>
          <w:rFonts w:asciiTheme="minorEastAsia" w:eastAsiaTheme="minorEastAsia" w:hAnsiTheme="minorEastAsia"/>
          <w:b/>
          <w:szCs w:val="21"/>
        </w:rPr>
      </w:pPr>
      <w:r>
        <w:rPr>
          <w:rFonts w:asciiTheme="minorEastAsia" w:eastAsiaTheme="minorEastAsia" w:hAnsiTheme="minorEastAsia" w:hint="eastAsia"/>
          <w:b/>
          <w:szCs w:val="21"/>
        </w:rPr>
        <w:t>A.5  精密度</w:t>
      </w:r>
    </w:p>
    <w:p w14:paraId="799CE162" w14:textId="77777777" w:rsidR="00924669" w:rsidRDefault="00B40181">
      <w:pPr>
        <w:pStyle w:val="af0"/>
        <w:ind w:firstLineChars="0" w:firstLine="405"/>
        <w:jc w:val="left"/>
        <w:rPr>
          <w:rFonts w:asciiTheme="minorEastAsia" w:eastAsiaTheme="minorEastAsia" w:hAnsiTheme="minorEastAsia"/>
          <w:szCs w:val="21"/>
        </w:rPr>
      </w:pPr>
      <w:r>
        <w:rPr>
          <w:rFonts w:asciiTheme="minorEastAsia" w:eastAsiaTheme="minorEastAsia" w:hAnsiTheme="minorEastAsia" w:hint="eastAsia"/>
          <w:szCs w:val="21"/>
        </w:rPr>
        <w:t>在重复性条件下获得的两次独立测定结果的绝对差值不应超过平均值的</w:t>
      </w:r>
      <w:r>
        <w:rPr>
          <w:rFonts w:asciiTheme="minorEastAsia" w:eastAsiaTheme="minorEastAsia" w:hAnsiTheme="minorEastAsia"/>
          <w:szCs w:val="21"/>
        </w:rPr>
        <w:t>3</w:t>
      </w:r>
      <w:r>
        <w:rPr>
          <w:rFonts w:asciiTheme="minorEastAsia" w:eastAsiaTheme="minorEastAsia" w:hAnsiTheme="minorEastAsia" w:hint="eastAsia"/>
          <w:szCs w:val="21"/>
        </w:rPr>
        <w:t>%。</w:t>
      </w:r>
    </w:p>
    <w:p w14:paraId="127F774C" w14:textId="77777777" w:rsidR="00924669" w:rsidRDefault="00924669">
      <w:pPr>
        <w:pStyle w:val="af0"/>
        <w:ind w:firstLineChars="0" w:firstLine="0"/>
        <w:rPr>
          <w:rFonts w:asciiTheme="minorEastAsia" w:eastAsiaTheme="minorEastAsia" w:hAnsiTheme="minorEastAsia"/>
          <w:szCs w:val="21"/>
        </w:rPr>
      </w:pPr>
    </w:p>
    <w:p w14:paraId="3F105A7A" w14:textId="77777777" w:rsidR="00924669" w:rsidRDefault="00924669">
      <w:pPr>
        <w:pStyle w:val="af0"/>
        <w:ind w:firstLineChars="0" w:firstLine="0"/>
        <w:rPr>
          <w:rFonts w:asciiTheme="minorEastAsia" w:eastAsiaTheme="minorEastAsia" w:hAnsiTheme="minorEastAsia"/>
          <w:szCs w:val="21"/>
        </w:rPr>
      </w:pPr>
    </w:p>
    <w:p w14:paraId="716BD92D" w14:textId="77777777" w:rsidR="00924669" w:rsidRDefault="00924669">
      <w:pPr>
        <w:pStyle w:val="af0"/>
        <w:ind w:firstLineChars="0" w:firstLine="0"/>
        <w:rPr>
          <w:rFonts w:asciiTheme="minorEastAsia" w:eastAsiaTheme="minorEastAsia" w:hAnsiTheme="minorEastAsia"/>
          <w:szCs w:val="21"/>
        </w:rPr>
      </w:pPr>
    </w:p>
    <w:p w14:paraId="517791E7" w14:textId="77777777" w:rsidR="00924669" w:rsidRDefault="00924669">
      <w:pPr>
        <w:pStyle w:val="af0"/>
        <w:ind w:firstLineChars="0" w:firstLine="0"/>
        <w:rPr>
          <w:rFonts w:asciiTheme="minorEastAsia" w:eastAsiaTheme="minorEastAsia" w:hAnsiTheme="minorEastAsia"/>
          <w:szCs w:val="21"/>
        </w:rPr>
      </w:pPr>
    </w:p>
    <w:p w14:paraId="73251CD0" w14:textId="77777777" w:rsidR="00924669" w:rsidRDefault="00924669">
      <w:pPr>
        <w:pStyle w:val="af0"/>
        <w:ind w:firstLineChars="0" w:firstLine="0"/>
        <w:rPr>
          <w:rFonts w:asciiTheme="minorEastAsia" w:eastAsiaTheme="minorEastAsia" w:hAnsiTheme="minorEastAsia"/>
          <w:szCs w:val="21"/>
        </w:rPr>
      </w:pPr>
    </w:p>
    <w:p w14:paraId="71CF45DB" w14:textId="77777777" w:rsidR="00924669" w:rsidRDefault="00924669">
      <w:pPr>
        <w:pStyle w:val="af0"/>
        <w:ind w:firstLineChars="0" w:firstLine="0"/>
        <w:rPr>
          <w:rFonts w:asciiTheme="minorEastAsia" w:eastAsiaTheme="minorEastAsia" w:hAnsiTheme="minorEastAsia"/>
          <w:szCs w:val="21"/>
        </w:rPr>
      </w:pPr>
    </w:p>
    <w:p w14:paraId="37B7CAC9" w14:textId="77777777" w:rsidR="00924669" w:rsidRDefault="00924669">
      <w:pPr>
        <w:pStyle w:val="af0"/>
        <w:ind w:firstLineChars="0" w:firstLine="0"/>
        <w:rPr>
          <w:rFonts w:asciiTheme="minorEastAsia" w:eastAsiaTheme="minorEastAsia" w:hAnsiTheme="minorEastAsia"/>
          <w:szCs w:val="21"/>
        </w:rPr>
      </w:pPr>
    </w:p>
    <w:p w14:paraId="20EB4DF9" w14:textId="77777777" w:rsidR="00924669" w:rsidRDefault="00924669">
      <w:pPr>
        <w:pStyle w:val="af0"/>
        <w:ind w:firstLineChars="0" w:firstLine="0"/>
        <w:rPr>
          <w:rFonts w:asciiTheme="minorEastAsia" w:eastAsiaTheme="minorEastAsia" w:hAnsiTheme="minorEastAsia"/>
          <w:szCs w:val="21"/>
        </w:rPr>
      </w:pPr>
    </w:p>
    <w:p w14:paraId="7E1B11D6" w14:textId="77777777" w:rsidR="00924669" w:rsidRDefault="00924669">
      <w:pPr>
        <w:pStyle w:val="af0"/>
        <w:ind w:firstLineChars="0" w:firstLine="0"/>
        <w:rPr>
          <w:rFonts w:asciiTheme="minorEastAsia" w:eastAsiaTheme="minorEastAsia" w:hAnsiTheme="minorEastAsia"/>
          <w:szCs w:val="21"/>
        </w:rPr>
      </w:pPr>
    </w:p>
    <w:p w14:paraId="6F882A69" w14:textId="77777777" w:rsidR="00924669" w:rsidRDefault="00924669">
      <w:pPr>
        <w:pStyle w:val="af0"/>
        <w:ind w:firstLineChars="0" w:firstLine="0"/>
        <w:rPr>
          <w:rFonts w:asciiTheme="minorEastAsia" w:eastAsiaTheme="minorEastAsia" w:hAnsiTheme="minorEastAsia"/>
          <w:szCs w:val="21"/>
        </w:rPr>
      </w:pPr>
    </w:p>
    <w:p w14:paraId="55CFFF18" w14:textId="77777777" w:rsidR="00924669" w:rsidRDefault="00924669">
      <w:pPr>
        <w:pStyle w:val="af0"/>
        <w:ind w:firstLineChars="0" w:firstLine="0"/>
        <w:rPr>
          <w:rFonts w:asciiTheme="minorEastAsia" w:eastAsiaTheme="minorEastAsia" w:hAnsiTheme="minorEastAsia"/>
          <w:szCs w:val="21"/>
        </w:rPr>
      </w:pPr>
    </w:p>
    <w:p w14:paraId="277A2CCA" w14:textId="77777777" w:rsidR="00924669" w:rsidRDefault="00924669">
      <w:pPr>
        <w:pStyle w:val="af0"/>
        <w:ind w:firstLineChars="0" w:firstLine="0"/>
        <w:rPr>
          <w:rFonts w:asciiTheme="minorEastAsia" w:eastAsiaTheme="minorEastAsia" w:hAnsiTheme="minorEastAsia"/>
          <w:szCs w:val="21"/>
        </w:rPr>
      </w:pPr>
    </w:p>
    <w:p w14:paraId="1514F888" w14:textId="77777777" w:rsidR="00924669" w:rsidRDefault="00924669">
      <w:pPr>
        <w:pStyle w:val="af0"/>
        <w:ind w:firstLineChars="0" w:firstLine="0"/>
        <w:rPr>
          <w:rFonts w:asciiTheme="minorEastAsia" w:eastAsiaTheme="minorEastAsia" w:hAnsiTheme="minorEastAsia"/>
          <w:szCs w:val="21"/>
        </w:rPr>
      </w:pPr>
    </w:p>
    <w:p w14:paraId="608F4741" w14:textId="77777777" w:rsidR="00924669" w:rsidRDefault="00924669">
      <w:pPr>
        <w:pStyle w:val="af0"/>
        <w:ind w:firstLineChars="0" w:firstLine="0"/>
        <w:rPr>
          <w:rFonts w:asciiTheme="minorEastAsia" w:eastAsiaTheme="minorEastAsia" w:hAnsiTheme="minorEastAsia"/>
          <w:szCs w:val="21"/>
        </w:rPr>
      </w:pPr>
    </w:p>
    <w:p w14:paraId="73AD7E3F" w14:textId="77777777" w:rsidR="00924669" w:rsidRDefault="00924669">
      <w:pPr>
        <w:pStyle w:val="af0"/>
        <w:ind w:firstLineChars="0" w:firstLine="0"/>
        <w:rPr>
          <w:rFonts w:asciiTheme="minorEastAsia" w:eastAsiaTheme="minorEastAsia" w:hAnsiTheme="minorEastAsia"/>
          <w:szCs w:val="21"/>
        </w:rPr>
      </w:pPr>
    </w:p>
    <w:p w14:paraId="61D13DD5" w14:textId="77777777" w:rsidR="00924669" w:rsidRDefault="00924669">
      <w:pPr>
        <w:pStyle w:val="af0"/>
        <w:ind w:firstLineChars="0" w:firstLine="0"/>
        <w:rPr>
          <w:rFonts w:asciiTheme="minorEastAsia" w:eastAsiaTheme="minorEastAsia" w:hAnsiTheme="minorEastAsia"/>
          <w:szCs w:val="21"/>
        </w:rPr>
      </w:pPr>
    </w:p>
    <w:p w14:paraId="333DF377" w14:textId="77777777" w:rsidR="00924669" w:rsidRDefault="00924669">
      <w:pPr>
        <w:pStyle w:val="af0"/>
        <w:ind w:firstLineChars="0" w:firstLine="0"/>
        <w:rPr>
          <w:rFonts w:asciiTheme="minorEastAsia" w:eastAsiaTheme="minorEastAsia" w:hAnsiTheme="minorEastAsia"/>
          <w:szCs w:val="21"/>
        </w:rPr>
      </w:pPr>
    </w:p>
    <w:p w14:paraId="6AB1E2F6" w14:textId="77777777" w:rsidR="00924669" w:rsidRDefault="00924669">
      <w:pPr>
        <w:pStyle w:val="af0"/>
        <w:ind w:firstLineChars="0" w:firstLine="0"/>
        <w:rPr>
          <w:rFonts w:asciiTheme="minorEastAsia" w:eastAsiaTheme="minorEastAsia" w:hAnsiTheme="minorEastAsia"/>
          <w:szCs w:val="21"/>
        </w:rPr>
      </w:pPr>
    </w:p>
    <w:p w14:paraId="455CE330" w14:textId="77777777" w:rsidR="00924669" w:rsidRDefault="00924669">
      <w:pPr>
        <w:pStyle w:val="af0"/>
        <w:ind w:firstLineChars="0" w:firstLine="0"/>
        <w:rPr>
          <w:rFonts w:asciiTheme="minorEastAsia" w:eastAsiaTheme="minorEastAsia" w:hAnsiTheme="minorEastAsia"/>
          <w:szCs w:val="21"/>
        </w:rPr>
      </w:pPr>
    </w:p>
    <w:p w14:paraId="178490E4" w14:textId="77777777" w:rsidR="00924669" w:rsidRDefault="00924669">
      <w:pPr>
        <w:pStyle w:val="af0"/>
        <w:ind w:firstLineChars="0" w:firstLine="0"/>
        <w:rPr>
          <w:rFonts w:asciiTheme="minorEastAsia" w:eastAsiaTheme="minorEastAsia" w:hAnsiTheme="minorEastAsia"/>
          <w:szCs w:val="21"/>
        </w:rPr>
      </w:pPr>
    </w:p>
    <w:p w14:paraId="53B7363F" w14:textId="77777777" w:rsidR="00924669" w:rsidRDefault="00924669">
      <w:pPr>
        <w:pStyle w:val="af0"/>
        <w:ind w:firstLineChars="0" w:firstLine="0"/>
        <w:rPr>
          <w:rFonts w:asciiTheme="minorEastAsia" w:eastAsiaTheme="minorEastAsia" w:hAnsiTheme="minorEastAsia"/>
          <w:szCs w:val="21"/>
        </w:rPr>
      </w:pPr>
    </w:p>
    <w:p w14:paraId="254ECF4D" w14:textId="77777777" w:rsidR="00924669" w:rsidRDefault="00924669">
      <w:pPr>
        <w:pStyle w:val="af0"/>
        <w:ind w:firstLineChars="0" w:firstLine="0"/>
        <w:rPr>
          <w:rFonts w:asciiTheme="minorEastAsia" w:eastAsiaTheme="minorEastAsia" w:hAnsiTheme="minorEastAsia"/>
          <w:szCs w:val="21"/>
        </w:rPr>
      </w:pPr>
    </w:p>
    <w:p w14:paraId="5B737E3C" w14:textId="77777777" w:rsidR="00924669" w:rsidRDefault="00B40181">
      <w:pPr>
        <w:pStyle w:val="af0"/>
        <w:ind w:firstLineChars="0" w:firstLine="0"/>
        <w:jc w:val="center"/>
        <w:rPr>
          <w:rFonts w:asciiTheme="minorEastAsia" w:eastAsiaTheme="minorEastAsia" w:hAnsiTheme="minorEastAsia"/>
          <w:szCs w:val="21"/>
        </w:rPr>
      </w:pPr>
      <w:r>
        <w:rPr>
          <w:rFonts w:asciiTheme="minorEastAsia" w:eastAsiaTheme="minorEastAsia" w:hAnsiTheme="minorEastAsia" w:hint="eastAsia"/>
          <w:szCs w:val="21"/>
        </w:rPr>
        <w:lastRenderedPageBreak/>
        <w:t>附录B</w:t>
      </w:r>
    </w:p>
    <w:p w14:paraId="78BEA5A6" w14:textId="7996375E" w:rsidR="00924669" w:rsidRDefault="00B40181">
      <w:pPr>
        <w:pStyle w:val="af0"/>
        <w:ind w:firstLineChars="0" w:firstLine="0"/>
        <w:jc w:val="center"/>
        <w:rPr>
          <w:rFonts w:asciiTheme="minorEastAsia" w:eastAsiaTheme="minorEastAsia" w:hAnsiTheme="minorEastAsia"/>
          <w:szCs w:val="21"/>
        </w:rPr>
      </w:pPr>
      <w:r>
        <w:rPr>
          <w:rFonts w:asciiTheme="minorEastAsia" w:eastAsiaTheme="minorEastAsia" w:hAnsiTheme="minorEastAsia" w:hint="eastAsia"/>
          <w:szCs w:val="21"/>
        </w:rPr>
        <w:t>(</w:t>
      </w:r>
      <w:r w:rsidR="00CA2F1E">
        <w:rPr>
          <w:rFonts w:asciiTheme="minorEastAsia" w:eastAsiaTheme="minorEastAsia" w:hAnsiTheme="minorEastAsia" w:hint="eastAsia"/>
          <w:szCs w:val="21"/>
        </w:rPr>
        <w:t>规范</w:t>
      </w:r>
      <w:r>
        <w:rPr>
          <w:rFonts w:asciiTheme="minorEastAsia" w:eastAsiaTheme="minorEastAsia" w:hAnsiTheme="minorEastAsia" w:hint="eastAsia"/>
          <w:szCs w:val="21"/>
        </w:rPr>
        <w:t>性附录)</w:t>
      </w:r>
    </w:p>
    <w:p w14:paraId="44E5DA0D" w14:textId="77777777" w:rsidR="00924669" w:rsidRDefault="00B40181">
      <w:pPr>
        <w:pStyle w:val="af0"/>
        <w:ind w:firstLineChars="0" w:firstLine="0"/>
        <w:jc w:val="center"/>
        <w:rPr>
          <w:rFonts w:asciiTheme="minorEastAsia" w:eastAsiaTheme="minorEastAsia" w:hAnsiTheme="minorEastAsia"/>
          <w:szCs w:val="21"/>
        </w:rPr>
      </w:pPr>
      <w:r>
        <w:rPr>
          <w:rFonts w:asciiTheme="minorEastAsia" w:eastAsiaTheme="minorEastAsia" w:hAnsiTheme="minorEastAsia" w:hint="eastAsia"/>
          <w:szCs w:val="21"/>
        </w:rPr>
        <w:t>碱性蛋白酶活力的测定  紫外分光光度法</w:t>
      </w:r>
    </w:p>
    <w:p w14:paraId="40EAEB3B" w14:textId="77777777" w:rsidR="00924669" w:rsidRDefault="00B40181">
      <w:pPr>
        <w:spacing w:beforeLines="50" w:before="156" w:afterLines="50" w:after="156"/>
        <w:outlineLvl w:val="1"/>
        <w:rPr>
          <w:rFonts w:asciiTheme="minorEastAsia" w:eastAsiaTheme="minorEastAsia" w:hAnsiTheme="minorEastAsia" w:cs="宋体"/>
          <w:b/>
          <w:w w:val="105"/>
          <w:kern w:val="36"/>
          <w:sz w:val="21"/>
          <w:szCs w:val="21"/>
        </w:rPr>
      </w:pPr>
      <w:proofErr w:type="spellStart"/>
      <w:r>
        <w:rPr>
          <w:rFonts w:asciiTheme="minorEastAsia" w:eastAsiaTheme="minorEastAsia" w:hAnsiTheme="minorEastAsia" w:cs="宋体" w:hint="eastAsia"/>
          <w:b/>
          <w:w w:val="105"/>
          <w:kern w:val="36"/>
          <w:sz w:val="21"/>
          <w:szCs w:val="21"/>
        </w:rPr>
        <w:t>B</w:t>
      </w:r>
      <w:r>
        <w:rPr>
          <w:rFonts w:asciiTheme="minorEastAsia" w:eastAsiaTheme="minorEastAsia" w:hAnsiTheme="minorEastAsia" w:cs="宋体"/>
          <w:b/>
          <w:w w:val="105"/>
          <w:kern w:val="36"/>
          <w:sz w:val="21"/>
          <w:szCs w:val="21"/>
        </w:rPr>
        <w:t>.l</w:t>
      </w:r>
      <w:proofErr w:type="spellEnd"/>
      <w:r>
        <w:rPr>
          <w:rFonts w:asciiTheme="minorEastAsia" w:eastAsiaTheme="minorEastAsia" w:hAnsiTheme="minorEastAsia" w:cs="宋体" w:hint="eastAsia"/>
          <w:b/>
          <w:w w:val="105"/>
          <w:kern w:val="36"/>
          <w:sz w:val="21"/>
          <w:szCs w:val="21"/>
        </w:rPr>
        <w:t xml:space="preserve">  </w:t>
      </w:r>
      <w:r>
        <w:rPr>
          <w:rFonts w:asciiTheme="minorEastAsia" w:eastAsiaTheme="minorEastAsia" w:hAnsiTheme="minorEastAsia" w:cs="宋体"/>
          <w:b/>
          <w:w w:val="105"/>
          <w:kern w:val="36"/>
          <w:sz w:val="21"/>
          <w:szCs w:val="21"/>
        </w:rPr>
        <w:t>原理</w:t>
      </w:r>
    </w:p>
    <w:p w14:paraId="0F4F0D5B" w14:textId="77777777" w:rsidR="00924669" w:rsidRDefault="00B40181">
      <w:pPr>
        <w:pStyle w:val="af0"/>
        <w:ind w:firstLine="440"/>
        <w:rPr>
          <w:rFonts w:asciiTheme="minorEastAsia" w:eastAsiaTheme="minorEastAsia" w:hAnsiTheme="minorEastAsia"/>
          <w:bCs/>
          <w:w w:val="105"/>
          <w:szCs w:val="21"/>
        </w:rPr>
      </w:pPr>
      <w:r>
        <w:rPr>
          <w:rFonts w:asciiTheme="minorEastAsia" w:eastAsiaTheme="minorEastAsia" w:hAnsiTheme="minorEastAsia"/>
          <w:bCs/>
          <w:w w:val="105"/>
          <w:szCs w:val="21"/>
        </w:rPr>
        <w:t>蛋白酶在一定的温度与pH</w:t>
      </w:r>
      <w:r>
        <w:rPr>
          <w:rFonts w:asciiTheme="minorEastAsia" w:eastAsiaTheme="minorEastAsia" w:hAnsiTheme="minorEastAsia"/>
          <w:w w:val="105"/>
          <w:szCs w:val="21"/>
        </w:rPr>
        <w:t>条件下，水解酪素</w:t>
      </w:r>
      <w:r>
        <w:rPr>
          <w:rFonts w:asciiTheme="minorEastAsia" w:eastAsiaTheme="minorEastAsia" w:hAnsiTheme="minorEastAsia" w:cs="Arial"/>
          <w:bCs/>
          <w:szCs w:val="21"/>
        </w:rPr>
        <w:t>酪</w:t>
      </w:r>
      <w:r>
        <w:rPr>
          <w:rFonts w:asciiTheme="minorEastAsia" w:eastAsiaTheme="minorEastAsia" w:hAnsiTheme="minorEastAsia"/>
          <w:w w:val="105"/>
          <w:szCs w:val="21"/>
        </w:rPr>
        <w:t>蛋白生成酪氨酸，</w:t>
      </w:r>
      <w:r>
        <w:rPr>
          <w:rFonts w:asciiTheme="minorEastAsia" w:eastAsiaTheme="minorEastAsia" w:hAnsiTheme="minorEastAsia" w:hint="eastAsia"/>
          <w:w w:val="105"/>
          <w:szCs w:val="21"/>
        </w:rPr>
        <w:t>然后</w:t>
      </w:r>
      <w:r>
        <w:rPr>
          <w:rFonts w:asciiTheme="minorEastAsia" w:eastAsiaTheme="minorEastAsia" w:hAnsiTheme="minorEastAsia"/>
          <w:w w:val="105"/>
          <w:szCs w:val="21"/>
        </w:rPr>
        <w:t>加入三氯乙酸终止酶反应</w:t>
      </w:r>
      <w:r>
        <w:rPr>
          <w:rFonts w:asciiTheme="minorEastAsia" w:eastAsiaTheme="minorEastAsia" w:hAnsiTheme="minorEastAsia" w:hint="eastAsia"/>
          <w:w w:val="105"/>
          <w:szCs w:val="21"/>
        </w:rPr>
        <w:t>，并沉淀未水解的酪蛋白，滤液中的酪氨酸对紫外光有吸收，可用紫外分光光度法于275nm下测定。根据吸光度与酶活力的比例关系计算其酶活力。</w:t>
      </w:r>
    </w:p>
    <w:p w14:paraId="66C00425" w14:textId="70E0F406" w:rsidR="00924669" w:rsidRDefault="00B40181">
      <w:pPr>
        <w:pStyle w:val="af0"/>
        <w:ind w:firstLine="440"/>
        <w:rPr>
          <w:rFonts w:asciiTheme="minorEastAsia" w:eastAsiaTheme="minorEastAsia" w:hAnsiTheme="minorEastAsia"/>
          <w:bCs/>
          <w:w w:val="105"/>
          <w:szCs w:val="21"/>
        </w:rPr>
      </w:pPr>
      <w:r>
        <w:rPr>
          <w:rFonts w:asciiTheme="minorEastAsia" w:eastAsiaTheme="minorEastAsia" w:hAnsiTheme="minorEastAsia" w:hint="eastAsia"/>
          <w:bCs/>
          <w:w w:val="105"/>
          <w:szCs w:val="21"/>
        </w:rPr>
        <w:t>不同的蛋白酶制剂</w:t>
      </w:r>
      <w:proofErr w:type="gramStart"/>
      <w:r>
        <w:rPr>
          <w:rFonts w:asciiTheme="minorEastAsia" w:eastAsiaTheme="minorEastAsia" w:hAnsiTheme="minorEastAsia" w:hint="eastAsia"/>
          <w:bCs/>
          <w:w w:val="105"/>
          <w:szCs w:val="21"/>
        </w:rPr>
        <w:t>其紫外法结果</w:t>
      </w:r>
      <w:proofErr w:type="gramEnd"/>
      <w:r>
        <w:rPr>
          <w:rFonts w:asciiTheme="minorEastAsia" w:eastAsiaTheme="minorEastAsia" w:hAnsiTheme="minorEastAsia" w:hint="eastAsia"/>
          <w:bCs/>
          <w:w w:val="105"/>
          <w:szCs w:val="21"/>
        </w:rPr>
        <w:t>与福林</w:t>
      </w:r>
      <w:proofErr w:type="gramStart"/>
      <w:r>
        <w:rPr>
          <w:rFonts w:asciiTheme="minorEastAsia" w:eastAsiaTheme="minorEastAsia" w:hAnsiTheme="minorEastAsia" w:hint="eastAsia"/>
          <w:bCs/>
          <w:w w:val="105"/>
          <w:szCs w:val="21"/>
        </w:rPr>
        <w:t>法结果</w:t>
      </w:r>
      <w:proofErr w:type="gramEnd"/>
      <w:r>
        <w:rPr>
          <w:rFonts w:asciiTheme="minorEastAsia" w:eastAsiaTheme="minorEastAsia" w:hAnsiTheme="minorEastAsia" w:hint="eastAsia"/>
          <w:bCs/>
          <w:w w:val="105"/>
          <w:szCs w:val="21"/>
        </w:rPr>
        <w:t>的换算系数不同，参考比值为紫外法相对于福林法的</w:t>
      </w:r>
      <w:r w:rsidRPr="00480B73">
        <w:rPr>
          <w:rFonts w:ascii="Times New Roman" w:eastAsiaTheme="minorEastAsia"/>
          <w:bCs/>
          <w:w w:val="105"/>
          <w:szCs w:val="21"/>
        </w:rPr>
        <w:t>1.50</w:t>
      </w:r>
      <w:r w:rsidR="00480B73" w:rsidRPr="00480B73">
        <w:rPr>
          <w:rFonts w:ascii="Times New Roman" w:eastAsiaTheme="minorEastAsia"/>
          <w:bCs/>
          <w:w w:val="105"/>
          <w:szCs w:val="21"/>
        </w:rPr>
        <w:t>~</w:t>
      </w:r>
      <w:r w:rsidRPr="00480B73">
        <w:rPr>
          <w:rFonts w:ascii="Times New Roman" w:eastAsiaTheme="minorEastAsia"/>
          <w:bCs/>
          <w:w w:val="105"/>
          <w:szCs w:val="21"/>
        </w:rPr>
        <w:t>1.80</w:t>
      </w:r>
      <w:r>
        <w:rPr>
          <w:rFonts w:asciiTheme="minorEastAsia" w:eastAsiaTheme="minorEastAsia" w:hAnsiTheme="minorEastAsia" w:hint="eastAsia"/>
          <w:bCs/>
          <w:w w:val="105"/>
          <w:szCs w:val="21"/>
        </w:rPr>
        <w:t>倍左右。如需要，相关方可根据实验结果统计，确定两个方法的换算系数。</w:t>
      </w:r>
    </w:p>
    <w:p w14:paraId="6F6BE019" w14:textId="77777777" w:rsidR="00924669" w:rsidRDefault="00B40181">
      <w:pPr>
        <w:spacing w:beforeLines="50" w:before="156" w:afterLines="50" w:after="156"/>
        <w:outlineLvl w:val="1"/>
        <w:rPr>
          <w:rFonts w:asciiTheme="minorEastAsia" w:eastAsiaTheme="minorEastAsia" w:hAnsiTheme="minorEastAsia" w:cs="宋体"/>
          <w:b/>
          <w:w w:val="105"/>
          <w:kern w:val="36"/>
          <w:sz w:val="21"/>
          <w:szCs w:val="21"/>
        </w:rPr>
      </w:pPr>
      <w:r>
        <w:rPr>
          <w:rFonts w:asciiTheme="minorEastAsia" w:eastAsiaTheme="minorEastAsia" w:hAnsiTheme="minorEastAsia" w:cs="宋体" w:hint="eastAsia"/>
          <w:b/>
          <w:w w:val="105"/>
          <w:kern w:val="36"/>
          <w:sz w:val="21"/>
          <w:szCs w:val="21"/>
        </w:rPr>
        <w:t>B</w:t>
      </w:r>
      <w:r>
        <w:rPr>
          <w:rFonts w:asciiTheme="minorEastAsia" w:eastAsiaTheme="minorEastAsia" w:hAnsiTheme="minorEastAsia" w:cs="宋体"/>
          <w:b/>
          <w:w w:val="105"/>
          <w:kern w:val="36"/>
          <w:sz w:val="21"/>
          <w:szCs w:val="21"/>
        </w:rPr>
        <w:t>.</w:t>
      </w:r>
      <w:r>
        <w:rPr>
          <w:rFonts w:asciiTheme="minorEastAsia" w:eastAsiaTheme="minorEastAsia" w:hAnsiTheme="minorEastAsia" w:cs="宋体" w:hint="eastAsia"/>
          <w:b/>
          <w:w w:val="105"/>
          <w:kern w:val="36"/>
          <w:sz w:val="21"/>
          <w:szCs w:val="21"/>
        </w:rPr>
        <w:t>2  仪器</w:t>
      </w:r>
      <w:r>
        <w:rPr>
          <w:rFonts w:asciiTheme="minorEastAsia" w:eastAsiaTheme="minorEastAsia" w:hAnsiTheme="minorEastAsia" w:cs="宋体"/>
          <w:b/>
          <w:w w:val="105"/>
          <w:kern w:val="36"/>
          <w:sz w:val="21"/>
          <w:szCs w:val="21"/>
        </w:rPr>
        <w:t>和设备</w:t>
      </w:r>
    </w:p>
    <w:p w14:paraId="18810510" w14:textId="77777777" w:rsidR="00924669" w:rsidRDefault="00B40181">
      <w:pPr>
        <w:pStyle w:val="af0"/>
        <w:ind w:firstLine="420"/>
        <w:rPr>
          <w:rFonts w:asciiTheme="minorEastAsia" w:eastAsiaTheme="minorEastAsia" w:hAnsiTheme="minorEastAsia"/>
          <w:szCs w:val="21"/>
        </w:rPr>
      </w:pPr>
      <w:r>
        <w:rPr>
          <w:rFonts w:asciiTheme="minorEastAsia" w:eastAsiaTheme="minorEastAsia" w:hAnsiTheme="minorEastAsia" w:hint="eastAsia"/>
          <w:szCs w:val="21"/>
        </w:rPr>
        <w:t>同A.2</w:t>
      </w:r>
    </w:p>
    <w:p w14:paraId="28ABF288" w14:textId="77777777" w:rsidR="00924669" w:rsidRDefault="00B40181">
      <w:pPr>
        <w:spacing w:beforeLines="50" w:before="156" w:afterLines="50" w:after="156"/>
        <w:outlineLvl w:val="1"/>
        <w:rPr>
          <w:rFonts w:asciiTheme="minorEastAsia" w:eastAsiaTheme="minorEastAsia" w:hAnsiTheme="minorEastAsia" w:cs="宋体"/>
          <w:b/>
          <w:w w:val="105"/>
          <w:kern w:val="36"/>
          <w:sz w:val="21"/>
          <w:szCs w:val="21"/>
        </w:rPr>
      </w:pPr>
      <w:r>
        <w:rPr>
          <w:rFonts w:asciiTheme="minorEastAsia" w:eastAsiaTheme="minorEastAsia" w:hAnsiTheme="minorEastAsia" w:cs="宋体" w:hint="eastAsia"/>
          <w:b/>
          <w:w w:val="105"/>
          <w:kern w:val="36"/>
          <w:sz w:val="21"/>
          <w:szCs w:val="21"/>
        </w:rPr>
        <w:t>B</w:t>
      </w:r>
      <w:r>
        <w:rPr>
          <w:rFonts w:asciiTheme="minorEastAsia" w:eastAsiaTheme="minorEastAsia" w:hAnsiTheme="minorEastAsia" w:cs="宋体"/>
          <w:b/>
          <w:w w:val="105"/>
          <w:kern w:val="36"/>
          <w:sz w:val="21"/>
          <w:szCs w:val="21"/>
        </w:rPr>
        <w:t>.</w:t>
      </w:r>
      <w:r>
        <w:rPr>
          <w:rFonts w:asciiTheme="minorEastAsia" w:eastAsiaTheme="minorEastAsia" w:hAnsiTheme="minorEastAsia" w:cs="宋体" w:hint="eastAsia"/>
          <w:b/>
          <w:w w:val="105"/>
          <w:kern w:val="36"/>
          <w:sz w:val="21"/>
          <w:szCs w:val="21"/>
        </w:rPr>
        <w:t>3  试剂和溶液</w:t>
      </w:r>
    </w:p>
    <w:p w14:paraId="67841C54" w14:textId="77777777" w:rsidR="00924669" w:rsidRDefault="00B40181">
      <w:pPr>
        <w:pStyle w:val="af0"/>
        <w:ind w:firstLine="420"/>
        <w:rPr>
          <w:rFonts w:asciiTheme="minorEastAsia" w:eastAsiaTheme="minorEastAsia" w:hAnsiTheme="minorEastAsia"/>
          <w:szCs w:val="21"/>
        </w:rPr>
      </w:pPr>
      <w:r>
        <w:rPr>
          <w:rFonts w:asciiTheme="minorEastAsia" w:eastAsiaTheme="minorEastAsia" w:hAnsiTheme="minorEastAsia" w:hint="eastAsia"/>
          <w:szCs w:val="21"/>
        </w:rPr>
        <w:t>同A.3</w:t>
      </w:r>
    </w:p>
    <w:p w14:paraId="523FA2F3" w14:textId="77777777" w:rsidR="00924669" w:rsidRDefault="00B40181">
      <w:pPr>
        <w:spacing w:beforeLines="50" w:before="156" w:afterLines="50" w:after="156"/>
        <w:outlineLvl w:val="1"/>
        <w:rPr>
          <w:rFonts w:asciiTheme="minorEastAsia" w:eastAsiaTheme="minorEastAsia" w:hAnsiTheme="minorEastAsia" w:cs="宋体"/>
          <w:b/>
          <w:w w:val="105"/>
          <w:kern w:val="36"/>
          <w:sz w:val="21"/>
          <w:szCs w:val="21"/>
        </w:rPr>
      </w:pPr>
      <w:r>
        <w:rPr>
          <w:rFonts w:asciiTheme="minorEastAsia" w:eastAsiaTheme="minorEastAsia" w:hAnsiTheme="minorEastAsia" w:cs="宋体" w:hint="eastAsia"/>
          <w:b/>
          <w:w w:val="105"/>
          <w:kern w:val="36"/>
          <w:sz w:val="21"/>
          <w:szCs w:val="21"/>
        </w:rPr>
        <w:t>B</w:t>
      </w:r>
      <w:r>
        <w:rPr>
          <w:rFonts w:asciiTheme="minorEastAsia" w:eastAsiaTheme="minorEastAsia" w:hAnsiTheme="minorEastAsia" w:cs="宋体"/>
          <w:b/>
          <w:w w:val="105"/>
          <w:kern w:val="36"/>
          <w:sz w:val="21"/>
          <w:szCs w:val="21"/>
        </w:rPr>
        <w:t>.</w:t>
      </w:r>
      <w:r>
        <w:rPr>
          <w:rFonts w:asciiTheme="minorEastAsia" w:eastAsiaTheme="minorEastAsia" w:hAnsiTheme="minorEastAsia" w:cs="宋体" w:hint="eastAsia"/>
          <w:b/>
          <w:w w:val="105"/>
          <w:kern w:val="36"/>
          <w:sz w:val="21"/>
          <w:szCs w:val="21"/>
        </w:rPr>
        <w:t>4  分析步骤</w:t>
      </w:r>
    </w:p>
    <w:p w14:paraId="6E5B1559" w14:textId="77777777" w:rsidR="00924669" w:rsidRDefault="00B40181">
      <w:pPr>
        <w:outlineLvl w:val="2"/>
        <w:rPr>
          <w:rFonts w:asciiTheme="minorEastAsia" w:eastAsiaTheme="minorEastAsia" w:hAnsiTheme="minorEastAsia" w:cs="宋体"/>
          <w:w w:val="105"/>
          <w:kern w:val="36"/>
          <w:sz w:val="21"/>
          <w:szCs w:val="21"/>
        </w:rPr>
      </w:pPr>
      <w:r>
        <w:rPr>
          <w:rFonts w:asciiTheme="minorEastAsia" w:eastAsiaTheme="minorEastAsia" w:hAnsiTheme="minorEastAsia" w:cs="宋体" w:hint="eastAsia"/>
          <w:w w:val="105"/>
          <w:kern w:val="36"/>
          <w:sz w:val="21"/>
          <w:szCs w:val="21"/>
        </w:rPr>
        <w:t>B</w:t>
      </w:r>
      <w:r>
        <w:rPr>
          <w:rFonts w:asciiTheme="minorEastAsia" w:eastAsiaTheme="minorEastAsia" w:hAnsiTheme="minorEastAsia" w:cs="宋体"/>
          <w:w w:val="105"/>
          <w:kern w:val="36"/>
          <w:sz w:val="21"/>
          <w:szCs w:val="21"/>
        </w:rPr>
        <w:t>.</w:t>
      </w:r>
      <w:r>
        <w:rPr>
          <w:rFonts w:asciiTheme="minorEastAsia" w:eastAsiaTheme="minorEastAsia" w:hAnsiTheme="minorEastAsia" w:cs="宋体" w:hint="eastAsia"/>
          <w:w w:val="105"/>
          <w:kern w:val="36"/>
          <w:sz w:val="21"/>
          <w:szCs w:val="21"/>
        </w:rPr>
        <w:t>4.1  求K值</w:t>
      </w:r>
    </w:p>
    <w:p w14:paraId="374EE5B4" w14:textId="77777777" w:rsidR="00924669" w:rsidRDefault="00B40181">
      <w:pPr>
        <w:spacing w:beforeLines="50" w:before="156" w:afterLines="50" w:after="156"/>
        <w:ind w:firstLineChars="200" w:firstLine="440"/>
        <w:outlineLvl w:val="1"/>
        <w:rPr>
          <w:rFonts w:asciiTheme="minorEastAsia" w:eastAsiaTheme="minorEastAsia" w:hAnsiTheme="minorEastAsia" w:cs="宋体"/>
          <w:w w:val="105"/>
          <w:kern w:val="36"/>
          <w:sz w:val="21"/>
          <w:szCs w:val="21"/>
        </w:rPr>
      </w:pPr>
      <w:r>
        <w:rPr>
          <w:rFonts w:asciiTheme="minorEastAsia" w:eastAsiaTheme="minorEastAsia" w:hAnsiTheme="minorEastAsia" w:cs="宋体"/>
          <w:w w:val="105"/>
          <w:kern w:val="36"/>
          <w:sz w:val="21"/>
          <w:szCs w:val="21"/>
        </w:rPr>
        <w:t>按福林法的表</w:t>
      </w:r>
      <w:r>
        <w:rPr>
          <w:rFonts w:asciiTheme="minorEastAsia" w:eastAsiaTheme="minorEastAsia" w:hAnsiTheme="minorEastAsia" w:cs="宋体" w:hint="eastAsia"/>
          <w:w w:val="105"/>
          <w:kern w:val="36"/>
          <w:sz w:val="21"/>
          <w:szCs w:val="21"/>
        </w:rPr>
        <w:t>A.1配制不同浓度的L-酪氨酸标准溶液，然后，直接用紫外分光光度计测定其吸光度（A）,并计算K值。K值应在130-135范围内，如不符合，需重新配制试剂，进行试验。</w:t>
      </w:r>
    </w:p>
    <w:p w14:paraId="68CEF34B" w14:textId="77777777" w:rsidR="00924669" w:rsidRDefault="00B40181">
      <w:pPr>
        <w:outlineLvl w:val="2"/>
        <w:rPr>
          <w:rFonts w:asciiTheme="minorEastAsia" w:eastAsiaTheme="minorEastAsia" w:hAnsiTheme="minorEastAsia" w:cs="宋体"/>
          <w:w w:val="105"/>
          <w:kern w:val="36"/>
          <w:sz w:val="21"/>
          <w:szCs w:val="21"/>
        </w:rPr>
      </w:pPr>
      <w:r>
        <w:rPr>
          <w:rFonts w:asciiTheme="minorEastAsia" w:eastAsiaTheme="minorEastAsia" w:hAnsiTheme="minorEastAsia" w:cs="宋体" w:hint="eastAsia"/>
          <w:w w:val="105"/>
          <w:kern w:val="36"/>
          <w:sz w:val="21"/>
          <w:szCs w:val="21"/>
        </w:rPr>
        <w:t>B</w:t>
      </w:r>
      <w:r>
        <w:rPr>
          <w:rFonts w:asciiTheme="minorEastAsia" w:eastAsiaTheme="minorEastAsia" w:hAnsiTheme="minorEastAsia" w:cs="宋体"/>
          <w:w w:val="105"/>
          <w:kern w:val="36"/>
          <w:sz w:val="21"/>
          <w:szCs w:val="21"/>
        </w:rPr>
        <w:t>.</w:t>
      </w:r>
      <w:r>
        <w:rPr>
          <w:rFonts w:asciiTheme="minorEastAsia" w:eastAsiaTheme="minorEastAsia" w:hAnsiTheme="minorEastAsia" w:cs="宋体" w:hint="eastAsia"/>
          <w:w w:val="105"/>
          <w:kern w:val="36"/>
          <w:sz w:val="21"/>
          <w:szCs w:val="21"/>
        </w:rPr>
        <w:t xml:space="preserve">4.2  </w:t>
      </w:r>
      <w:proofErr w:type="gramStart"/>
      <w:r>
        <w:rPr>
          <w:rFonts w:asciiTheme="minorEastAsia" w:eastAsiaTheme="minorEastAsia" w:hAnsiTheme="minorEastAsia" w:cs="宋体" w:hint="eastAsia"/>
          <w:w w:val="105"/>
          <w:kern w:val="36"/>
          <w:sz w:val="21"/>
          <w:szCs w:val="21"/>
        </w:rPr>
        <w:t>待测酶液的</w:t>
      </w:r>
      <w:proofErr w:type="gramEnd"/>
      <w:r>
        <w:rPr>
          <w:rFonts w:asciiTheme="minorEastAsia" w:eastAsiaTheme="minorEastAsia" w:hAnsiTheme="minorEastAsia" w:cs="宋体" w:hint="eastAsia"/>
          <w:w w:val="105"/>
          <w:kern w:val="36"/>
          <w:sz w:val="21"/>
          <w:szCs w:val="21"/>
        </w:rPr>
        <w:t>制备</w:t>
      </w:r>
    </w:p>
    <w:p w14:paraId="66587A55" w14:textId="77777777" w:rsidR="00924669" w:rsidRDefault="00B40181">
      <w:pPr>
        <w:spacing w:beforeLines="50" w:before="156" w:afterLines="50" w:after="156"/>
        <w:ind w:firstLineChars="200" w:firstLine="440"/>
        <w:outlineLvl w:val="1"/>
        <w:rPr>
          <w:rFonts w:asciiTheme="minorEastAsia" w:eastAsiaTheme="minorEastAsia" w:hAnsiTheme="minorEastAsia" w:cs="宋体"/>
          <w:w w:val="105"/>
          <w:kern w:val="36"/>
          <w:sz w:val="21"/>
          <w:szCs w:val="21"/>
        </w:rPr>
      </w:pPr>
      <w:r>
        <w:rPr>
          <w:rFonts w:asciiTheme="minorEastAsia" w:eastAsiaTheme="minorEastAsia" w:hAnsiTheme="minorEastAsia" w:cs="宋体" w:hint="eastAsia"/>
          <w:w w:val="105"/>
          <w:kern w:val="36"/>
          <w:sz w:val="21"/>
          <w:szCs w:val="21"/>
        </w:rPr>
        <w:t>同A.4.2.1.样品稀释</w:t>
      </w:r>
      <w:proofErr w:type="gramStart"/>
      <w:r>
        <w:rPr>
          <w:rFonts w:asciiTheme="minorEastAsia" w:eastAsiaTheme="minorEastAsia" w:hAnsiTheme="minorEastAsia" w:cs="宋体" w:hint="eastAsia"/>
          <w:w w:val="105"/>
          <w:kern w:val="36"/>
          <w:sz w:val="21"/>
          <w:szCs w:val="21"/>
        </w:rPr>
        <w:t>液最终</w:t>
      </w:r>
      <w:proofErr w:type="gramEnd"/>
      <w:r>
        <w:rPr>
          <w:rFonts w:asciiTheme="minorEastAsia" w:eastAsiaTheme="minorEastAsia" w:hAnsiTheme="minorEastAsia" w:cs="宋体" w:hint="eastAsia"/>
          <w:w w:val="105"/>
          <w:kern w:val="36"/>
          <w:sz w:val="21"/>
          <w:szCs w:val="21"/>
        </w:rPr>
        <w:t>的浓度应该在1</w:t>
      </w:r>
      <w:r>
        <w:rPr>
          <w:rFonts w:asciiTheme="minorEastAsia" w:eastAsiaTheme="minorEastAsia" w:hAnsiTheme="minorEastAsia" w:cs="宋体"/>
          <w:w w:val="105"/>
          <w:kern w:val="36"/>
          <w:sz w:val="21"/>
          <w:szCs w:val="21"/>
        </w:rPr>
        <w:t>5U</w:t>
      </w:r>
      <w:r>
        <w:rPr>
          <w:rFonts w:asciiTheme="minorEastAsia" w:eastAsiaTheme="minorEastAsia" w:hAnsiTheme="minorEastAsia" w:cs="宋体" w:hint="eastAsia"/>
          <w:w w:val="105"/>
          <w:kern w:val="36"/>
          <w:sz w:val="21"/>
          <w:szCs w:val="21"/>
        </w:rPr>
        <w:t>/m</w:t>
      </w:r>
      <w:r>
        <w:rPr>
          <w:rFonts w:asciiTheme="minorEastAsia" w:eastAsiaTheme="minorEastAsia" w:hAnsiTheme="minorEastAsia" w:cs="宋体"/>
          <w:w w:val="105"/>
          <w:kern w:val="36"/>
          <w:sz w:val="21"/>
          <w:szCs w:val="21"/>
        </w:rPr>
        <w:t>L</w:t>
      </w:r>
      <w:r>
        <w:rPr>
          <w:rFonts w:asciiTheme="minorEastAsia" w:eastAsiaTheme="minorEastAsia" w:hAnsiTheme="minorEastAsia" w:cs="宋体" w:hint="eastAsia"/>
          <w:w w:val="105"/>
          <w:kern w:val="36"/>
          <w:sz w:val="21"/>
          <w:szCs w:val="21"/>
        </w:rPr>
        <w:t>～2</w:t>
      </w:r>
      <w:r>
        <w:rPr>
          <w:rFonts w:asciiTheme="minorEastAsia" w:eastAsiaTheme="minorEastAsia" w:hAnsiTheme="minorEastAsia" w:cs="宋体"/>
          <w:w w:val="105"/>
          <w:kern w:val="36"/>
          <w:sz w:val="21"/>
          <w:szCs w:val="21"/>
        </w:rPr>
        <w:t>5U</w:t>
      </w:r>
      <w:r>
        <w:rPr>
          <w:rFonts w:asciiTheme="minorEastAsia" w:eastAsiaTheme="minorEastAsia" w:hAnsiTheme="minorEastAsia" w:cs="宋体" w:hint="eastAsia"/>
          <w:w w:val="105"/>
          <w:kern w:val="36"/>
          <w:sz w:val="21"/>
          <w:szCs w:val="21"/>
        </w:rPr>
        <w:t>/m</w:t>
      </w:r>
      <w:r>
        <w:rPr>
          <w:rFonts w:asciiTheme="minorEastAsia" w:eastAsiaTheme="minorEastAsia" w:hAnsiTheme="minorEastAsia" w:cs="宋体"/>
          <w:w w:val="105"/>
          <w:kern w:val="36"/>
          <w:sz w:val="21"/>
          <w:szCs w:val="21"/>
        </w:rPr>
        <w:t>L</w:t>
      </w:r>
      <w:r>
        <w:rPr>
          <w:rFonts w:asciiTheme="minorEastAsia" w:eastAsiaTheme="minorEastAsia" w:hAnsiTheme="minorEastAsia" w:cs="宋体" w:hint="eastAsia"/>
          <w:w w:val="105"/>
          <w:kern w:val="36"/>
          <w:sz w:val="21"/>
          <w:szCs w:val="21"/>
        </w:rPr>
        <w:t>范围内。</w:t>
      </w:r>
    </w:p>
    <w:p w14:paraId="6B59F2E8" w14:textId="77777777" w:rsidR="00924669" w:rsidRDefault="00B40181">
      <w:pPr>
        <w:outlineLvl w:val="2"/>
        <w:rPr>
          <w:rFonts w:asciiTheme="minorEastAsia" w:eastAsiaTheme="minorEastAsia" w:hAnsiTheme="minorEastAsia" w:cs="宋体"/>
          <w:w w:val="105"/>
          <w:kern w:val="36"/>
          <w:sz w:val="21"/>
          <w:szCs w:val="21"/>
        </w:rPr>
      </w:pPr>
      <w:r>
        <w:rPr>
          <w:rFonts w:asciiTheme="minorEastAsia" w:eastAsiaTheme="minorEastAsia" w:hAnsiTheme="minorEastAsia" w:cs="宋体" w:hint="eastAsia"/>
          <w:w w:val="105"/>
          <w:kern w:val="36"/>
          <w:sz w:val="21"/>
          <w:szCs w:val="21"/>
        </w:rPr>
        <w:t>B</w:t>
      </w:r>
      <w:r>
        <w:rPr>
          <w:rFonts w:asciiTheme="minorEastAsia" w:eastAsiaTheme="minorEastAsia" w:hAnsiTheme="minorEastAsia" w:cs="宋体"/>
          <w:w w:val="105"/>
          <w:kern w:val="36"/>
          <w:sz w:val="21"/>
          <w:szCs w:val="21"/>
        </w:rPr>
        <w:t>.</w:t>
      </w:r>
      <w:r>
        <w:rPr>
          <w:rFonts w:asciiTheme="minorEastAsia" w:eastAsiaTheme="minorEastAsia" w:hAnsiTheme="minorEastAsia" w:cs="宋体" w:hint="eastAsia"/>
          <w:w w:val="105"/>
          <w:kern w:val="36"/>
          <w:sz w:val="21"/>
          <w:szCs w:val="21"/>
        </w:rPr>
        <w:t>4.3  测定</w:t>
      </w:r>
    </w:p>
    <w:p w14:paraId="74C89AED" w14:textId="77777777" w:rsidR="00924669" w:rsidRDefault="00B40181">
      <w:pPr>
        <w:pStyle w:val="af0"/>
        <w:ind w:firstLine="420"/>
        <w:rPr>
          <w:rFonts w:asciiTheme="minorEastAsia" w:eastAsiaTheme="minorEastAsia" w:hAnsiTheme="minorEastAsia"/>
          <w:szCs w:val="21"/>
        </w:rPr>
      </w:pPr>
      <w:r>
        <w:rPr>
          <w:rFonts w:asciiTheme="minorEastAsia" w:eastAsiaTheme="minorEastAsia" w:hAnsiTheme="minorEastAsia" w:hint="eastAsia"/>
          <w:szCs w:val="21"/>
        </w:rPr>
        <w:t>操作同A.4.2.2中的取液、反应、静止沉淀，其中三氯乙酸取样量改为5m</w:t>
      </w:r>
      <w:r>
        <w:rPr>
          <w:rFonts w:asciiTheme="minorEastAsia" w:eastAsiaTheme="minorEastAsia" w:hAnsiTheme="minorEastAsia"/>
          <w:szCs w:val="21"/>
        </w:rPr>
        <w:t>L</w:t>
      </w:r>
      <w:r>
        <w:rPr>
          <w:rFonts w:asciiTheme="minorEastAsia" w:eastAsiaTheme="minorEastAsia" w:hAnsiTheme="minorEastAsia" w:hint="eastAsia"/>
          <w:szCs w:val="21"/>
        </w:rPr>
        <w:t>，直至过滤。滤液用紫外分光光度计，在275nm波长下，测定其吸光度。</w:t>
      </w:r>
    </w:p>
    <w:p w14:paraId="4EEC5E9F" w14:textId="77777777" w:rsidR="00924669" w:rsidRDefault="00B40181">
      <w:pPr>
        <w:pStyle w:val="af0"/>
        <w:ind w:firstLineChars="0" w:firstLine="0"/>
        <w:rPr>
          <w:rFonts w:asciiTheme="minorEastAsia" w:eastAsiaTheme="minorEastAsia" w:hAnsiTheme="minorEastAsia"/>
          <w:szCs w:val="21"/>
        </w:rPr>
      </w:pPr>
      <w:r>
        <w:rPr>
          <w:rFonts w:asciiTheme="minorEastAsia" w:eastAsiaTheme="minorEastAsia" w:hAnsiTheme="minorEastAsia" w:hint="eastAsia"/>
          <w:szCs w:val="21"/>
        </w:rPr>
        <w:t>注：如结果不平行，可以考虑将加入三氯乙酸的试样溶液返回到水浴中保温30min,然后再测定吸光度。</w:t>
      </w:r>
    </w:p>
    <w:p w14:paraId="5CF6E296" w14:textId="77777777" w:rsidR="00924669" w:rsidRDefault="00B40181">
      <w:pPr>
        <w:spacing w:beforeLines="50" w:before="156" w:afterLines="50" w:after="156"/>
        <w:outlineLvl w:val="1"/>
        <w:rPr>
          <w:rFonts w:asciiTheme="minorEastAsia" w:eastAsiaTheme="minorEastAsia" w:hAnsiTheme="minorEastAsia" w:cs="宋体"/>
          <w:b/>
          <w:w w:val="105"/>
          <w:kern w:val="36"/>
          <w:sz w:val="21"/>
          <w:szCs w:val="21"/>
        </w:rPr>
      </w:pPr>
      <w:r>
        <w:rPr>
          <w:rFonts w:asciiTheme="minorEastAsia" w:eastAsiaTheme="minorEastAsia" w:hAnsiTheme="minorEastAsia" w:cs="宋体" w:hint="eastAsia"/>
          <w:b/>
          <w:w w:val="105"/>
          <w:kern w:val="36"/>
          <w:sz w:val="21"/>
          <w:szCs w:val="21"/>
        </w:rPr>
        <w:t>B</w:t>
      </w:r>
      <w:r>
        <w:rPr>
          <w:rFonts w:asciiTheme="minorEastAsia" w:eastAsiaTheme="minorEastAsia" w:hAnsiTheme="minorEastAsia" w:cs="宋体"/>
          <w:b/>
          <w:w w:val="105"/>
          <w:kern w:val="36"/>
          <w:sz w:val="21"/>
          <w:szCs w:val="21"/>
        </w:rPr>
        <w:t>.</w:t>
      </w:r>
      <w:r>
        <w:rPr>
          <w:rFonts w:asciiTheme="minorEastAsia" w:eastAsiaTheme="minorEastAsia" w:hAnsiTheme="minorEastAsia" w:cs="宋体" w:hint="eastAsia"/>
          <w:b/>
          <w:w w:val="105"/>
          <w:kern w:val="36"/>
          <w:sz w:val="21"/>
          <w:szCs w:val="21"/>
        </w:rPr>
        <w:t>5  计算</w:t>
      </w:r>
    </w:p>
    <w:p w14:paraId="69008192" w14:textId="77777777" w:rsidR="000605E8" w:rsidRDefault="00B40181">
      <w:pPr>
        <w:pStyle w:val="af0"/>
        <w:ind w:left="4305" w:hangingChars="2050" w:hanging="4305"/>
        <w:rPr>
          <w:rFonts w:asciiTheme="minorEastAsia" w:eastAsiaTheme="minorEastAsia" w:hAnsiTheme="minorEastAsia"/>
          <w:szCs w:val="21"/>
        </w:rPr>
      </w:pPr>
      <w:r>
        <w:rPr>
          <w:rFonts w:asciiTheme="minorEastAsia" w:eastAsiaTheme="minorEastAsia" w:hAnsiTheme="minorEastAsia"/>
          <w:szCs w:val="21"/>
        </w:rPr>
        <w:t>从标准曲线上读出样品最终稀释液的酶活力</w:t>
      </w:r>
      <w:r>
        <w:rPr>
          <w:rFonts w:asciiTheme="minorEastAsia" w:eastAsiaTheme="minorEastAsia" w:hAnsiTheme="minorEastAsia" w:hint="eastAsia"/>
          <w:szCs w:val="21"/>
        </w:rPr>
        <w:t>，</w:t>
      </w:r>
      <w:r>
        <w:rPr>
          <w:rFonts w:asciiTheme="minorEastAsia" w:eastAsiaTheme="minorEastAsia" w:hAnsiTheme="minorEastAsia"/>
          <w:szCs w:val="21"/>
        </w:rPr>
        <w:t>单位为U</w:t>
      </w:r>
      <w:r>
        <w:rPr>
          <w:rFonts w:asciiTheme="minorEastAsia" w:eastAsiaTheme="minorEastAsia" w:hAnsiTheme="minorEastAsia" w:hint="eastAsia"/>
          <w:szCs w:val="21"/>
        </w:rPr>
        <w:t>/m</w:t>
      </w:r>
      <w:r>
        <w:rPr>
          <w:rFonts w:asciiTheme="minorEastAsia" w:eastAsiaTheme="minorEastAsia" w:hAnsiTheme="minorEastAsia"/>
          <w:szCs w:val="21"/>
        </w:rPr>
        <w:t>L</w:t>
      </w:r>
      <w:r>
        <w:rPr>
          <w:rFonts w:asciiTheme="minorEastAsia" w:eastAsiaTheme="minorEastAsia" w:hAnsiTheme="minorEastAsia" w:hint="eastAsia"/>
          <w:szCs w:val="21"/>
        </w:rPr>
        <w:t>。样品的酶活力按式（B.1）计算：</w:t>
      </w:r>
    </w:p>
    <w:p w14:paraId="065F72C1" w14:textId="5377A61D" w:rsidR="00924669" w:rsidRDefault="0037379D" w:rsidP="000605E8">
      <w:pPr>
        <w:pStyle w:val="af0"/>
        <w:ind w:left="5740" w:hangingChars="2050" w:hanging="5740"/>
        <w:jc w:val="center"/>
        <w:rPr>
          <w:rFonts w:asciiTheme="minorHAnsi" w:eastAsiaTheme="minorEastAsia" w:hAnsiTheme="minorHAnsi" w:cstheme="minorHAnsi"/>
          <w:sz w:val="28"/>
          <w:szCs w:val="28"/>
        </w:rPr>
      </w:pPr>
      <m:oMath>
        <m:sSub>
          <m:sSubPr>
            <m:ctrlPr>
              <w:rPr>
                <w:rFonts w:ascii="Cambria Math" w:eastAsiaTheme="minorEastAsia" w:hAnsi="Cambria Math" w:cstheme="minorHAnsi"/>
                <w:i/>
                <w:sz w:val="28"/>
                <w:szCs w:val="28"/>
              </w:rPr>
            </m:ctrlPr>
          </m:sSubPr>
          <m:e>
            <w:bookmarkStart w:id="9" w:name="_Hlk27727415"/>
            <m:r>
              <w:rPr>
                <w:rFonts w:ascii="Cambria Math" w:eastAsiaTheme="minorEastAsia" w:hAnsi="Cambria Math" w:cstheme="minorHAnsi"/>
                <w:sz w:val="28"/>
                <w:szCs w:val="28"/>
              </w:rPr>
              <m:t>X</m:t>
            </m:r>
          </m:e>
          <m:sub>
            <m:r>
              <w:rPr>
                <w:rFonts w:ascii="Cambria Math" w:eastAsiaTheme="minorEastAsia" w:hAnsi="Cambria Math" w:cstheme="minorHAnsi"/>
                <w:sz w:val="28"/>
                <w:szCs w:val="28"/>
              </w:rPr>
              <m:t>4</m:t>
            </m:r>
            <w:bookmarkEnd w:id="9"/>
          </m:sub>
        </m:sSub>
        <m:r>
          <m:rPr>
            <m:sty m:val="p"/>
          </m:rPr>
          <w:rPr>
            <w:rFonts w:ascii="Cambria Math" w:eastAsiaTheme="minorEastAsia" w:hAnsi="Cambria Math" w:cstheme="minorHAnsi"/>
            <w:sz w:val="28"/>
            <w:szCs w:val="28"/>
          </w:rPr>
          <m:t>=</m:t>
        </m:r>
        <m:f>
          <m:fPr>
            <m:ctrlPr>
              <w:rPr>
                <w:rFonts w:ascii="Cambria Math" w:eastAsiaTheme="minorEastAsia" w:hAnsi="Cambria Math" w:cstheme="minorHAnsi"/>
                <w:i/>
                <w:sz w:val="28"/>
                <w:szCs w:val="28"/>
              </w:rPr>
            </m:ctrlPr>
          </m:fPr>
          <m:num>
            <m:sSub>
              <m:sSubPr>
                <m:ctrlPr>
                  <w:rPr>
                    <w:rFonts w:ascii="Cambria Math" w:eastAsiaTheme="minorEastAsia" w:hAnsi="Cambria Math" w:cstheme="minorHAnsi"/>
                    <w:i/>
                    <w:sz w:val="28"/>
                    <w:szCs w:val="28"/>
                  </w:rPr>
                </m:ctrlPr>
              </m:sSubPr>
              <m:e>
                <m:r>
                  <w:rPr>
                    <w:rFonts w:ascii="Cambria Math" w:eastAsiaTheme="minorEastAsia" w:hAnsi="Cambria Math" w:cstheme="minorHAnsi"/>
                    <w:sz w:val="28"/>
                    <w:szCs w:val="28"/>
                  </w:rPr>
                  <m:t>X</m:t>
                </m:r>
              </m:e>
              <m:sub>
                <m:r>
                  <w:rPr>
                    <w:rFonts w:ascii="Cambria Math" w:eastAsiaTheme="minorEastAsia" w:hAnsi="Cambria Math" w:cstheme="minorHAnsi"/>
                    <w:sz w:val="28"/>
                    <w:szCs w:val="28"/>
                  </w:rPr>
                  <m:t>5</m:t>
                </m:r>
              </m:sub>
            </m:sSub>
            <m:r>
              <w:rPr>
                <w:rFonts w:ascii="Cambria Math" w:eastAsiaTheme="minorEastAsia" w:hAnsi="Cambria Math" w:cstheme="minorHAnsi"/>
                <w:sz w:val="28"/>
                <w:szCs w:val="28"/>
              </w:rPr>
              <m:t>×</m:t>
            </m:r>
            <m:sSub>
              <m:sSubPr>
                <m:ctrlPr>
                  <w:rPr>
                    <w:rFonts w:ascii="Cambria Math" w:eastAsiaTheme="minorEastAsia" w:hAnsi="Cambria Math" w:cstheme="minorHAnsi"/>
                    <w:i/>
                    <w:sz w:val="28"/>
                    <w:szCs w:val="28"/>
                  </w:rPr>
                </m:ctrlPr>
              </m:sSubPr>
              <m:e>
                <m:r>
                  <w:rPr>
                    <w:rFonts w:ascii="Cambria Math" w:eastAsiaTheme="minorEastAsia" w:hAnsi="Cambria Math" w:cstheme="minorHAnsi"/>
                    <w:sz w:val="28"/>
                    <w:szCs w:val="28"/>
                  </w:rPr>
                  <m:t>n</m:t>
                </m:r>
              </m:e>
              <m:sub>
                <m:r>
                  <w:rPr>
                    <w:rFonts w:ascii="Cambria Math" w:eastAsiaTheme="minorEastAsia" w:hAnsi="Cambria Math" w:cstheme="minorHAnsi"/>
                    <w:sz w:val="28"/>
                    <w:szCs w:val="28"/>
                  </w:rPr>
                  <m:t>2</m:t>
                </m:r>
              </m:sub>
            </m:sSub>
            <m:r>
              <w:rPr>
                <w:rFonts w:ascii="Cambria Math" w:eastAsiaTheme="minorEastAsia" w:hAnsi="Cambria Math" w:cstheme="minorHAnsi"/>
                <w:sz w:val="28"/>
                <w:szCs w:val="28"/>
              </w:rPr>
              <m:t>×7</m:t>
            </m:r>
          </m:num>
          <m:den>
            <m:r>
              <w:rPr>
                <w:rFonts w:ascii="Cambria Math" w:eastAsiaTheme="minorEastAsia" w:hAnsi="Cambria Math" w:cstheme="minorHAnsi"/>
                <w:sz w:val="28"/>
                <w:szCs w:val="28"/>
              </w:rPr>
              <m:t>10</m:t>
            </m:r>
          </m:den>
        </m:f>
      </m:oMath>
      <w:r w:rsidR="00B40181">
        <w:rPr>
          <w:rFonts w:asciiTheme="minorHAnsi" w:eastAsiaTheme="minorEastAsia" w:hAnsiTheme="minorHAnsi" w:cstheme="minorHAnsi"/>
          <w:sz w:val="28"/>
          <w:szCs w:val="28"/>
        </w:rPr>
        <w:t xml:space="preserve">  ……………………………………</w:t>
      </w:r>
      <w:r w:rsidR="00B40181">
        <w:rPr>
          <w:rFonts w:asciiTheme="minorHAnsi" w:eastAsiaTheme="minorEastAsia" w:hAnsiTheme="minorHAnsi" w:cstheme="minorHAnsi"/>
          <w:sz w:val="28"/>
          <w:szCs w:val="28"/>
        </w:rPr>
        <w:t>（</w:t>
      </w:r>
      <w:r w:rsidR="00B40181">
        <w:rPr>
          <w:rFonts w:asciiTheme="minorHAnsi" w:eastAsiaTheme="minorEastAsia" w:hAnsiTheme="minorHAnsi" w:cstheme="minorHAnsi"/>
          <w:sz w:val="28"/>
          <w:szCs w:val="28"/>
        </w:rPr>
        <w:t>B.1</w:t>
      </w:r>
      <w:r w:rsidR="00B40181">
        <w:rPr>
          <w:rFonts w:asciiTheme="minorHAnsi" w:eastAsiaTheme="minorEastAsia" w:hAnsiTheme="minorHAnsi" w:cstheme="minorHAnsi"/>
          <w:sz w:val="28"/>
          <w:szCs w:val="28"/>
        </w:rPr>
        <w:t>）</w:t>
      </w:r>
    </w:p>
    <w:p w14:paraId="37FD80C3" w14:textId="3A8F384A" w:rsidR="000605E8" w:rsidRDefault="000605E8" w:rsidP="000605E8">
      <w:pPr>
        <w:pStyle w:val="af0"/>
        <w:ind w:firstLineChars="177" w:firstLine="425"/>
        <w:jc w:val="left"/>
        <w:rPr>
          <w:rFonts w:asciiTheme="minorEastAsia" w:eastAsiaTheme="minorEastAsia" w:hAnsiTheme="minorEastAsia"/>
          <w:sz w:val="24"/>
          <w:szCs w:val="24"/>
        </w:rPr>
      </w:pPr>
      <w:r>
        <w:rPr>
          <w:rFonts w:asciiTheme="minorEastAsia" w:eastAsiaTheme="minorEastAsia" w:hAnsiTheme="minorEastAsia" w:hint="eastAsia"/>
          <w:sz w:val="24"/>
          <w:szCs w:val="24"/>
        </w:rPr>
        <w:t>式中：</w:t>
      </w:r>
    </w:p>
    <w:p w14:paraId="16C21CEC" w14:textId="302C8BD7" w:rsidR="00924669" w:rsidRDefault="00B40181" w:rsidP="000605E8">
      <w:pPr>
        <w:pStyle w:val="af0"/>
        <w:ind w:firstLineChars="177" w:firstLine="425"/>
        <w:jc w:val="left"/>
        <w:rPr>
          <w:rFonts w:asciiTheme="minorEastAsia" w:eastAsiaTheme="minorEastAsia" w:hAnsiTheme="minorEastAsia"/>
          <w:szCs w:val="21"/>
        </w:rPr>
      </w:pPr>
      <w:r w:rsidRPr="000605E8">
        <w:rPr>
          <w:rFonts w:asciiTheme="minorEastAsia" w:eastAsiaTheme="minorEastAsia" w:hAnsiTheme="minorEastAsia" w:hint="eastAsia"/>
          <w:i/>
          <w:iCs/>
          <w:sz w:val="24"/>
          <w:szCs w:val="24"/>
        </w:rPr>
        <w:t>X</w:t>
      </w:r>
      <w:r>
        <w:rPr>
          <w:rFonts w:asciiTheme="minorEastAsia" w:eastAsiaTheme="minorEastAsia" w:hAnsiTheme="minorEastAsia"/>
          <w:sz w:val="24"/>
          <w:szCs w:val="24"/>
          <w:vertAlign w:val="subscript"/>
        </w:rPr>
        <w:t>4</w:t>
      </w:r>
      <w:r>
        <w:rPr>
          <w:rFonts w:asciiTheme="minorEastAsia" w:eastAsiaTheme="minorEastAsia" w:hAnsiTheme="minorEastAsia" w:hint="eastAsia"/>
          <w:sz w:val="24"/>
          <w:szCs w:val="24"/>
        </w:rPr>
        <w:t>—</w:t>
      </w:r>
      <w:r>
        <w:rPr>
          <w:rFonts w:asciiTheme="minorEastAsia" w:eastAsiaTheme="minorEastAsia" w:hAnsiTheme="minorEastAsia" w:hint="eastAsia"/>
          <w:szCs w:val="21"/>
        </w:rPr>
        <w:t xml:space="preserve">样品的酶活力， </w:t>
      </w:r>
      <w:r>
        <w:rPr>
          <w:rFonts w:asciiTheme="minorEastAsia" w:eastAsiaTheme="minorEastAsia" w:hAnsiTheme="minorEastAsia"/>
          <w:szCs w:val="21"/>
        </w:rPr>
        <w:t>U</w:t>
      </w:r>
      <w:r>
        <w:rPr>
          <w:rFonts w:asciiTheme="minorEastAsia" w:eastAsiaTheme="minorEastAsia" w:hAnsiTheme="minorEastAsia" w:hint="eastAsia"/>
          <w:szCs w:val="21"/>
        </w:rPr>
        <w:t>/m</w:t>
      </w:r>
      <w:r>
        <w:rPr>
          <w:rFonts w:asciiTheme="minorEastAsia" w:eastAsiaTheme="minorEastAsia" w:hAnsiTheme="minorEastAsia"/>
          <w:szCs w:val="21"/>
        </w:rPr>
        <w:t>L</w:t>
      </w:r>
      <w:r>
        <w:rPr>
          <w:rFonts w:asciiTheme="minorEastAsia" w:eastAsiaTheme="minorEastAsia" w:hAnsiTheme="minorEastAsia" w:hint="eastAsia"/>
          <w:szCs w:val="21"/>
        </w:rPr>
        <w:t>或</w:t>
      </w:r>
      <w:r>
        <w:rPr>
          <w:rFonts w:asciiTheme="minorEastAsia" w:eastAsiaTheme="minorEastAsia" w:hAnsiTheme="minorEastAsia"/>
          <w:szCs w:val="21"/>
        </w:rPr>
        <w:t>U</w:t>
      </w:r>
      <w:r>
        <w:rPr>
          <w:rFonts w:asciiTheme="minorEastAsia" w:eastAsiaTheme="minorEastAsia" w:hAnsiTheme="minorEastAsia" w:hint="eastAsia"/>
          <w:szCs w:val="21"/>
        </w:rPr>
        <w:t>/g；</w:t>
      </w:r>
    </w:p>
    <w:p w14:paraId="2FDC562A" w14:textId="77777777" w:rsidR="00924669" w:rsidRDefault="00B40181" w:rsidP="000605E8">
      <w:pPr>
        <w:pStyle w:val="af0"/>
        <w:ind w:firstLineChars="177" w:firstLine="425"/>
        <w:jc w:val="left"/>
        <w:rPr>
          <w:rFonts w:asciiTheme="minorEastAsia" w:eastAsiaTheme="minorEastAsia" w:hAnsiTheme="minorEastAsia"/>
          <w:sz w:val="24"/>
          <w:szCs w:val="24"/>
        </w:rPr>
      </w:pPr>
      <w:r w:rsidRPr="000605E8">
        <w:rPr>
          <w:rFonts w:asciiTheme="minorEastAsia" w:eastAsiaTheme="minorEastAsia" w:hAnsiTheme="minorEastAsia" w:hint="eastAsia"/>
          <w:i/>
          <w:iCs/>
          <w:sz w:val="24"/>
          <w:szCs w:val="24"/>
        </w:rPr>
        <w:t>X</w:t>
      </w:r>
      <w:r>
        <w:rPr>
          <w:rFonts w:asciiTheme="minorEastAsia" w:eastAsiaTheme="minorEastAsia" w:hAnsiTheme="minorEastAsia"/>
          <w:sz w:val="24"/>
          <w:szCs w:val="24"/>
          <w:vertAlign w:val="subscript"/>
        </w:rPr>
        <w:t>5</w:t>
      </w:r>
      <w:r>
        <w:rPr>
          <w:rFonts w:asciiTheme="minorEastAsia" w:eastAsiaTheme="minorEastAsia" w:hAnsiTheme="minorEastAsia" w:hint="eastAsia"/>
          <w:sz w:val="24"/>
          <w:szCs w:val="24"/>
        </w:rPr>
        <w:t>—</w:t>
      </w:r>
      <w:r>
        <w:rPr>
          <w:rFonts w:asciiTheme="minorEastAsia" w:eastAsiaTheme="minorEastAsia" w:hAnsiTheme="minorEastAsia" w:hint="eastAsia"/>
          <w:szCs w:val="21"/>
        </w:rPr>
        <w:t>由标准曲线得出的样品最终稀释液的酶活力，</w:t>
      </w:r>
      <w:r>
        <w:rPr>
          <w:rFonts w:asciiTheme="minorEastAsia" w:eastAsiaTheme="minorEastAsia" w:hAnsiTheme="minorEastAsia"/>
          <w:szCs w:val="21"/>
        </w:rPr>
        <w:t>U</w:t>
      </w:r>
      <w:r>
        <w:rPr>
          <w:rFonts w:asciiTheme="minorEastAsia" w:eastAsiaTheme="minorEastAsia" w:hAnsiTheme="minorEastAsia" w:hint="eastAsia"/>
          <w:szCs w:val="21"/>
        </w:rPr>
        <w:t>/m</w:t>
      </w:r>
      <w:r>
        <w:rPr>
          <w:rFonts w:asciiTheme="minorEastAsia" w:eastAsiaTheme="minorEastAsia" w:hAnsiTheme="minorEastAsia"/>
          <w:szCs w:val="21"/>
        </w:rPr>
        <w:t>L</w:t>
      </w:r>
      <w:r>
        <w:rPr>
          <w:rFonts w:asciiTheme="minorEastAsia" w:eastAsiaTheme="minorEastAsia" w:hAnsiTheme="minorEastAsia" w:hint="eastAsia"/>
          <w:szCs w:val="21"/>
        </w:rPr>
        <w:t>；</w:t>
      </w:r>
    </w:p>
    <w:p w14:paraId="32E2473A" w14:textId="77777777" w:rsidR="00924669" w:rsidRDefault="00B40181" w:rsidP="000605E8">
      <w:pPr>
        <w:pStyle w:val="af0"/>
        <w:ind w:firstLineChars="177" w:firstLine="425"/>
        <w:jc w:val="left"/>
        <w:rPr>
          <w:rFonts w:asciiTheme="minorEastAsia" w:eastAsiaTheme="minorEastAsia" w:hAnsiTheme="minorEastAsia"/>
          <w:sz w:val="24"/>
          <w:szCs w:val="24"/>
        </w:rPr>
      </w:pPr>
      <w:r>
        <w:rPr>
          <w:rFonts w:asciiTheme="minorEastAsia" w:eastAsiaTheme="minorEastAsia" w:hAnsiTheme="minorEastAsia" w:hint="eastAsia"/>
          <w:sz w:val="24"/>
          <w:szCs w:val="24"/>
        </w:rPr>
        <w:t>n</w:t>
      </w:r>
      <w:r>
        <w:rPr>
          <w:rFonts w:asciiTheme="minorEastAsia" w:eastAsiaTheme="minorEastAsia" w:hAnsiTheme="minorEastAsia" w:hint="eastAsia"/>
          <w:sz w:val="24"/>
          <w:szCs w:val="24"/>
          <w:vertAlign w:val="subscript"/>
        </w:rPr>
        <w:t>2</w:t>
      </w:r>
      <w:r>
        <w:rPr>
          <w:rFonts w:asciiTheme="minorEastAsia" w:eastAsiaTheme="minorEastAsia" w:hAnsiTheme="minorEastAsia" w:hint="eastAsia"/>
          <w:sz w:val="24"/>
          <w:szCs w:val="24"/>
        </w:rPr>
        <w:t>—</w:t>
      </w:r>
      <w:r>
        <w:rPr>
          <w:rFonts w:asciiTheme="minorEastAsia" w:eastAsiaTheme="minorEastAsia" w:hAnsiTheme="minorEastAsia" w:hint="eastAsia"/>
          <w:szCs w:val="21"/>
        </w:rPr>
        <w:t>稀释倍数；</w:t>
      </w:r>
    </w:p>
    <w:p w14:paraId="2DD337DD" w14:textId="77777777" w:rsidR="00924669" w:rsidRDefault="00B40181" w:rsidP="000605E8">
      <w:pPr>
        <w:pStyle w:val="af0"/>
        <w:ind w:firstLineChars="177" w:firstLine="425"/>
        <w:jc w:val="left"/>
        <w:rPr>
          <w:rFonts w:asciiTheme="minorEastAsia" w:eastAsiaTheme="minorEastAsia" w:hAnsiTheme="minorEastAsia"/>
          <w:sz w:val="24"/>
          <w:szCs w:val="24"/>
        </w:rPr>
      </w:pPr>
      <w:r>
        <w:rPr>
          <w:rFonts w:asciiTheme="minorEastAsia" w:eastAsiaTheme="minorEastAsia" w:hAnsiTheme="minorEastAsia" w:hint="eastAsia"/>
          <w:sz w:val="24"/>
          <w:szCs w:val="24"/>
        </w:rPr>
        <w:t>7—</w:t>
      </w:r>
      <w:r>
        <w:rPr>
          <w:rFonts w:asciiTheme="minorEastAsia" w:eastAsiaTheme="minorEastAsia" w:hAnsiTheme="minorEastAsia" w:hint="eastAsia"/>
          <w:szCs w:val="21"/>
        </w:rPr>
        <w:t>反应试剂的总体积，单位为毫升（m</w:t>
      </w:r>
      <w:r>
        <w:rPr>
          <w:rFonts w:asciiTheme="minorEastAsia" w:eastAsiaTheme="minorEastAsia" w:hAnsiTheme="minorEastAsia"/>
          <w:szCs w:val="21"/>
        </w:rPr>
        <w:t>L</w:t>
      </w:r>
      <w:r>
        <w:rPr>
          <w:rFonts w:asciiTheme="minorEastAsia" w:eastAsiaTheme="minorEastAsia" w:hAnsiTheme="minorEastAsia" w:hint="eastAsia"/>
          <w:szCs w:val="21"/>
        </w:rPr>
        <w:t>）；</w:t>
      </w:r>
    </w:p>
    <w:p w14:paraId="1B12F12E" w14:textId="77777777" w:rsidR="00924669" w:rsidRDefault="00B40181" w:rsidP="000605E8">
      <w:pPr>
        <w:pStyle w:val="af0"/>
        <w:ind w:firstLineChars="177" w:firstLine="425"/>
        <w:jc w:val="left"/>
        <w:rPr>
          <w:rFonts w:asciiTheme="minorEastAsia" w:eastAsiaTheme="minorEastAsia" w:hAnsiTheme="minorEastAsia"/>
          <w:sz w:val="24"/>
          <w:szCs w:val="24"/>
        </w:rPr>
      </w:pPr>
      <w:r>
        <w:rPr>
          <w:rFonts w:asciiTheme="minorEastAsia" w:eastAsiaTheme="minorEastAsia" w:hAnsiTheme="minorEastAsia"/>
          <w:sz w:val="24"/>
          <w:szCs w:val="24"/>
        </w:rPr>
        <w:t>10</w:t>
      </w:r>
      <w:r>
        <w:rPr>
          <w:rFonts w:asciiTheme="minorEastAsia" w:eastAsiaTheme="minorEastAsia" w:hAnsiTheme="minorEastAsia" w:hint="eastAsia"/>
          <w:sz w:val="24"/>
          <w:szCs w:val="24"/>
        </w:rPr>
        <w:t>—</w:t>
      </w:r>
      <w:r>
        <w:rPr>
          <w:rFonts w:asciiTheme="minorEastAsia" w:eastAsiaTheme="minorEastAsia" w:hAnsiTheme="minorEastAsia" w:hint="eastAsia"/>
          <w:szCs w:val="21"/>
        </w:rPr>
        <w:t>反应时间10min。</w:t>
      </w:r>
    </w:p>
    <w:p w14:paraId="40BB27A9" w14:textId="77777777" w:rsidR="00924669" w:rsidRDefault="00B40181" w:rsidP="000605E8">
      <w:pPr>
        <w:pStyle w:val="af0"/>
        <w:ind w:firstLine="420"/>
        <w:jc w:val="left"/>
        <w:rPr>
          <w:rFonts w:asciiTheme="minorEastAsia" w:eastAsiaTheme="minorEastAsia" w:hAnsiTheme="minorEastAsia"/>
          <w:szCs w:val="21"/>
        </w:rPr>
      </w:pPr>
      <w:r>
        <w:rPr>
          <w:rFonts w:asciiTheme="minorEastAsia" w:eastAsiaTheme="minorEastAsia" w:hAnsiTheme="minorEastAsia" w:hint="eastAsia"/>
          <w:szCs w:val="21"/>
        </w:rPr>
        <w:t>结果保留至整数位。</w:t>
      </w:r>
    </w:p>
    <w:p w14:paraId="66ED4FD7" w14:textId="77777777" w:rsidR="00924669" w:rsidRDefault="00B40181">
      <w:pPr>
        <w:spacing w:beforeLines="50" w:before="156" w:afterLines="50" w:after="156"/>
        <w:outlineLvl w:val="1"/>
        <w:rPr>
          <w:rFonts w:asciiTheme="minorEastAsia" w:eastAsiaTheme="minorEastAsia" w:hAnsiTheme="minorEastAsia" w:cs="宋体"/>
          <w:b/>
          <w:w w:val="105"/>
          <w:kern w:val="36"/>
          <w:sz w:val="21"/>
          <w:szCs w:val="21"/>
        </w:rPr>
      </w:pPr>
      <w:r>
        <w:rPr>
          <w:rFonts w:asciiTheme="minorEastAsia" w:eastAsiaTheme="minorEastAsia" w:hAnsiTheme="minorEastAsia" w:cs="宋体" w:hint="eastAsia"/>
          <w:b/>
          <w:w w:val="105"/>
          <w:kern w:val="36"/>
          <w:sz w:val="21"/>
          <w:szCs w:val="21"/>
        </w:rPr>
        <w:t>B.6  精密度</w:t>
      </w:r>
    </w:p>
    <w:p w14:paraId="391CD5F4" w14:textId="77777777" w:rsidR="00924669" w:rsidRDefault="00B40181">
      <w:pPr>
        <w:pStyle w:val="af0"/>
        <w:ind w:firstLineChars="0" w:firstLine="0"/>
        <w:jc w:val="left"/>
        <w:rPr>
          <w:rFonts w:asciiTheme="minorEastAsia" w:eastAsiaTheme="minorEastAsia" w:hAnsiTheme="minorEastAsia"/>
          <w:szCs w:val="21"/>
        </w:rPr>
      </w:pPr>
      <w:r>
        <w:rPr>
          <w:rFonts w:asciiTheme="minorEastAsia" w:eastAsiaTheme="minorEastAsia" w:hAnsiTheme="minorEastAsia" w:hint="eastAsia"/>
          <w:szCs w:val="21"/>
        </w:rPr>
        <w:t xml:space="preserve">  </w:t>
      </w:r>
      <w:r>
        <w:rPr>
          <w:rFonts w:asciiTheme="minorEastAsia" w:eastAsiaTheme="minorEastAsia" w:hAnsiTheme="minorEastAsia" w:hint="eastAsia"/>
          <w:color w:val="FF0000"/>
          <w:szCs w:val="21"/>
        </w:rPr>
        <w:t xml:space="preserve">  </w:t>
      </w:r>
      <w:r>
        <w:rPr>
          <w:rFonts w:asciiTheme="minorEastAsia" w:eastAsiaTheme="minorEastAsia" w:hAnsiTheme="minorEastAsia" w:hint="eastAsia"/>
          <w:szCs w:val="21"/>
        </w:rPr>
        <w:t>在重复性条件下获得的两次独立测定结果的绝对差值不应超过平均值的</w:t>
      </w:r>
      <w:r>
        <w:rPr>
          <w:rFonts w:asciiTheme="minorEastAsia" w:eastAsiaTheme="minorEastAsia" w:hAnsiTheme="minorEastAsia"/>
          <w:szCs w:val="21"/>
        </w:rPr>
        <w:t>3</w:t>
      </w:r>
      <w:r>
        <w:rPr>
          <w:rFonts w:asciiTheme="minorEastAsia" w:eastAsiaTheme="minorEastAsia" w:hAnsiTheme="minorEastAsia" w:hint="eastAsia"/>
          <w:szCs w:val="21"/>
        </w:rPr>
        <w:t>%。</w:t>
      </w:r>
    </w:p>
    <w:p w14:paraId="5DCFBE10" w14:textId="77777777" w:rsidR="00924669" w:rsidRDefault="00924669">
      <w:pPr>
        <w:widowControl/>
        <w:adjustRightInd/>
        <w:rPr>
          <w:rFonts w:asciiTheme="minorEastAsia" w:eastAsiaTheme="minorEastAsia" w:hAnsiTheme="minorEastAsia"/>
          <w:color w:val="000000"/>
          <w:sz w:val="21"/>
          <w:szCs w:val="21"/>
        </w:rPr>
      </w:pPr>
    </w:p>
    <w:p w14:paraId="05BB425C" w14:textId="77777777" w:rsidR="00924669" w:rsidRDefault="00B40181">
      <w:pPr>
        <w:widowControl/>
        <w:adjustRightInd/>
        <w:jc w:val="center"/>
        <w:rPr>
          <w:rFonts w:asciiTheme="minorEastAsia" w:eastAsiaTheme="minorEastAsia" w:hAnsiTheme="minorEastAsia"/>
          <w:color w:val="000000"/>
          <w:sz w:val="21"/>
          <w:szCs w:val="21"/>
        </w:rPr>
      </w:pPr>
      <w:r>
        <w:rPr>
          <w:rFonts w:asciiTheme="minorEastAsia" w:eastAsiaTheme="minorEastAsia" w:hAnsiTheme="minorEastAsia" w:hint="eastAsia"/>
          <w:color w:val="000000"/>
          <w:sz w:val="21"/>
          <w:szCs w:val="21"/>
        </w:rPr>
        <w:lastRenderedPageBreak/>
        <w:t>附录</w:t>
      </w:r>
      <w:r>
        <w:rPr>
          <w:rFonts w:asciiTheme="minorEastAsia" w:eastAsiaTheme="minorEastAsia" w:hAnsiTheme="minorEastAsia"/>
          <w:color w:val="000000"/>
          <w:sz w:val="21"/>
          <w:szCs w:val="21"/>
        </w:rPr>
        <w:t>C</w:t>
      </w:r>
    </w:p>
    <w:p w14:paraId="7BED6F07" w14:textId="77777777" w:rsidR="00924669" w:rsidRDefault="00B40181">
      <w:pPr>
        <w:widowControl/>
        <w:adjustRightInd/>
        <w:jc w:val="center"/>
        <w:rPr>
          <w:rFonts w:asciiTheme="minorEastAsia" w:eastAsiaTheme="minorEastAsia" w:hAnsiTheme="minorEastAsia"/>
          <w:color w:val="000000"/>
          <w:sz w:val="21"/>
          <w:szCs w:val="21"/>
        </w:rPr>
      </w:pPr>
      <w:bookmarkStart w:id="10" w:name="_Hlk26975344"/>
      <w:r>
        <w:rPr>
          <w:rFonts w:asciiTheme="minorEastAsia" w:eastAsiaTheme="minorEastAsia" w:hAnsiTheme="minorEastAsia" w:hint="eastAsia"/>
          <w:color w:val="000000"/>
          <w:sz w:val="21"/>
          <w:szCs w:val="21"/>
        </w:rPr>
        <w:t>（规范性附录）</w:t>
      </w:r>
    </w:p>
    <w:bookmarkEnd w:id="10"/>
    <w:p w14:paraId="5EC954CE" w14:textId="77777777" w:rsidR="00924669" w:rsidRDefault="00B40181">
      <w:pPr>
        <w:widowControl/>
        <w:adjustRightInd/>
        <w:jc w:val="center"/>
        <w:rPr>
          <w:rFonts w:asciiTheme="minorEastAsia" w:eastAsiaTheme="minorEastAsia" w:hAnsiTheme="minorEastAsia"/>
          <w:color w:val="000000"/>
          <w:sz w:val="21"/>
          <w:szCs w:val="21"/>
        </w:rPr>
      </w:pPr>
      <w:r>
        <w:rPr>
          <w:rFonts w:asciiTheme="minorEastAsia" w:eastAsiaTheme="minorEastAsia" w:hAnsiTheme="minorEastAsia" w:hint="eastAsia"/>
          <w:color w:val="000000"/>
          <w:sz w:val="21"/>
          <w:szCs w:val="21"/>
        </w:rPr>
        <w:t xml:space="preserve">粒度的测定 </w:t>
      </w:r>
      <w:r>
        <w:rPr>
          <w:rFonts w:asciiTheme="minorEastAsia" w:eastAsiaTheme="minorEastAsia" w:hAnsiTheme="minorEastAsia"/>
          <w:color w:val="000000"/>
          <w:sz w:val="21"/>
          <w:szCs w:val="21"/>
        </w:rPr>
        <w:t xml:space="preserve"> </w:t>
      </w:r>
      <w:r>
        <w:rPr>
          <w:rFonts w:asciiTheme="minorEastAsia" w:eastAsiaTheme="minorEastAsia" w:hAnsiTheme="minorEastAsia" w:hint="eastAsia"/>
          <w:color w:val="000000"/>
          <w:sz w:val="21"/>
          <w:szCs w:val="21"/>
        </w:rPr>
        <w:t>筛分法</w:t>
      </w:r>
    </w:p>
    <w:p w14:paraId="6CC74703" w14:textId="77777777" w:rsidR="00924669" w:rsidRDefault="00B40181">
      <w:pPr>
        <w:widowControl/>
        <w:wordWrap w:val="0"/>
        <w:overflowPunct w:val="0"/>
        <w:autoSpaceDN/>
        <w:adjustRightInd/>
        <w:spacing w:beforeLines="50" w:before="156" w:afterLines="50" w:after="156"/>
        <w:textAlignment w:val="baseline"/>
        <w:outlineLvl w:val="1"/>
        <w:rPr>
          <w:rFonts w:asciiTheme="minorEastAsia" w:eastAsiaTheme="minorEastAsia" w:hAnsiTheme="minorEastAsia"/>
          <w:b/>
          <w:kern w:val="21"/>
          <w:sz w:val="21"/>
          <w:szCs w:val="21"/>
        </w:rPr>
      </w:pPr>
      <w:r>
        <w:rPr>
          <w:rFonts w:asciiTheme="minorEastAsia" w:eastAsiaTheme="minorEastAsia" w:hAnsiTheme="minorEastAsia"/>
          <w:b/>
          <w:kern w:val="21"/>
          <w:sz w:val="21"/>
          <w:szCs w:val="21"/>
        </w:rPr>
        <w:t>C</w:t>
      </w:r>
      <w:r>
        <w:rPr>
          <w:rFonts w:asciiTheme="minorEastAsia" w:eastAsiaTheme="minorEastAsia" w:hAnsiTheme="minorEastAsia" w:hint="eastAsia"/>
          <w:b/>
          <w:kern w:val="21"/>
          <w:sz w:val="21"/>
          <w:szCs w:val="21"/>
        </w:rPr>
        <w:t>.1 方法概要</w:t>
      </w:r>
    </w:p>
    <w:p w14:paraId="33FC38AC" w14:textId="77777777" w:rsidR="00924669" w:rsidRDefault="00B40181">
      <w:pPr>
        <w:widowControl/>
        <w:tabs>
          <w:tab w:val="center" w:pos="4201"/>
          <w:tab w:val="right" w:leader="dot" w:pos="9298"/>
        </w:tabs>
        <w:adjustRightInd/>
        <w:ind w:firstLineChars="200" w:firstLine="420"/>
        <w:jc w:val="both"/>
        <w:rPr>
          <w:rFonts w:asciiTheme="minorEastAsia" w:eastAsiaTheme="minorEastAsia" w:hAnsiTheme="minorEastAsia"/>
          <w:sz w:val="21"/>
          <w:szCs w:val="21"/>
        </w:rPr>
      </w:pPr>
      <w:r>
        <w:rPr>
          <w:rFonts w:asciiTheme="minorEastAsia" w:eastAsiaTheme="minorEastAsia" w:hAnsiTheme="minorEastAsia" w:hint="eastAsia"/>
          <w:sz w:val="21"/>
          <w:szCs w:val="21"/>
        </w:rPr>
        <w:t>用规定孔径的标准试验筛，</w:t>
      </w:r>
      <w:proofErr w:type="gramStart"/>
      <w:r>
        <w:rPr>
          <w:rFonts w:asciiTheme="minorEastAsia" w:eastAsiaTheme="minorEastAsia" w:hAnsiTheme="minorEastAsia" w:hint="eastAsia"/>
          <w:sz w:val="21"/>
          <w:szCs w:val="21"/>
        </w:rPr>
        <w:t>经振筛</w:t>
      </w:r>
      <w:proofErr w:type="gramEnd"/>
      <w:r>
        <w:rPr>
          <w:rFonts w:asciiTheme="minorEastAsia" w:eastAsiaTheme="minorEastAsia" w:hAnsiTheme="minorEastAsia" w:hint="eastAsia"/>
          <w:sz w:val="21"/>
          <w:szCs w:val="21"/>
        </w:rPr>
        <w:t>机筛分，测定筛子及底盘中试样的质量，计算其占式样总质量的百分数。</w:t>
      </w:r>
    </w:p>
    <w:p w14:paraId="6E16FE9D" w14:textId="77777777" w:rsidR="00924669" w:rsidRDefault="00B40181">
      <w:pPr>
        <w:widowControl/>
        <w:wordWrap w:val="0"/>
        <w:overflowPunct w:val="0"/>
        <w:autoSpaceDN/>
        <w:adjustRightInd/>
        <w:spacing w:beforeLines="50" w:before="156" w:afterLines="50" w:after="156"/>
        <w:textAlignment w:val="baseline"/>
        <w:outlineLvl w:val="1"/>
        <w:rPr>
          <w:rFonts w:asciiTheme="minorEastAsia" w:eastAsiaTheme="minorEastAsia" w:hAnsiTheme="minorEastAsia"/>
          <w:b/>
          <w:kern w:val="21"/>
          <w:sz w:val="21"/>
          <w:szCs w:val="21"/>
        </w:rPr>
      </w:pPr>
      <w:r>
        <w:rPr>
          <w:rFonts w:asciiTheme="minorEastAsia" w:eastAsiaTheme="minorEastAsia" w:hAnsiTheme="minorEastAsia"/>
          <w:b/>
          <w:kern w:val="21"/>
          <w:sz w:val="21"/>
          <w:szCs w:val="21"/>
        </w:rPr>
        <w:t>C</w:t>
      </w:r>
      <w:r>
        <w:rPr>
          <w:rFonts w:asciiTheme="minorEastAsia" w:eastAsiaTheme="minorEastAsia" w:hAnsiTheme="minorEastAsia" w:hint="eastAsia"/>
          <w:b/>
          <w:kern w:val="21"/>
          <w:sz w:val="21"/>
          <w:szCs w:val="21"/>
        </w:rPr>
        <w:t>.2</w:t>
      </w:r>
      <w:r>
        <w:rPr>
          <w:rFonts w:asciiTheme="minorEastAsia" w:eastAsiaTheme="minorEastAsia" w:hAnsiTheme="minorEastAsia"/>
          <w:b/>
          <w:kern w:val="21"/>
          <w:sz w:val="21"/>
          <w:szCs w:val="21"/>
        </w:rPr>
        <w:t xml:space="preserve"> </w:t>
      </w:r>
      <w:r>
        <w:rPr>
          <w:rFonts w:asciiTheme="minorEastAsia" w:eastAsiaTheme="minorEastAsia" w:hAnsiTheme="minorEastAsia" w:hint="eastAsia"/>
          <w:b/>
          <w:kern w:val="21"/>
          <w:sz w:val="21"/>
          <w:szCs w:val="21"/>
        </w:rPr>
        <w:t>分析</w:t>
      </w:r>
      <w:r>
        <w:rPr>
          <w:rFonts w:asciiTheme="minorEastAsia" w:eastAsiaTheme="minorEastAsia" w:hAnsiTheme="minorEastAsia"/>
          <w:b/>
          <w:kern w:val="21"/>
          <w:sz w:val="21"/>
          <w:szCs w:val="21"/>
        </w:rPr>
        <w:t>仪器</w:t>
      </w:r>
    </w:p>
    <w:p w14:paraId="0332CEF7" w14:textId="06EF77E6" w:rsidR="00924669" w:rsidRDefault="00B40181">
      <w:pPr>
        <w:widowControl/>
        <w:wordWrap w:val="0"/>
        <w:overflowPunct w:val="0"/>
        <w:adjustRightInd/>
        <w:jc w:val="both"/>
        <w:textAlignment w:val="baseline"/>
        <w:outlineLvl w:val="2"/>
        <w:rPr>
          <w:rFonts w:asciiTheme="minorEastAsia" w:eastAsiaTheme="minorEastAsia" w:hAnsiTheme="minorEastAsia"/>
          <w:kern w:val="21"/>
          <w:sz w:val="21"/>
          <w:szCs w:val="21"/>
        </w:rPr>
      </w:pPr>
      <w:r>
        <w:rPr>
          <w:rFonts w:asciiTheme="minorEastAsia" w:eastAsiaTheme="minorEastAsia" w:hAnsiTheme="minorEastAsia"/>
          <w:kern w:val="21"/>
          <w:sz w:val="21"/>
          <w:szCs w:val="21"/>
        </w:rPr>
        <w:t>C</w:t>
      </w:r>
      <w:r>
        <w:rPr>
          <w:rFonts w:asciiTheme="minorEastAsia" w:eastAsiaTheme="minorEastAsia" w:hAnsiTheme="minorEastAsia" w:hint="eastAsia"/>
          <w:kern w:val="21"/>
          <w:sz w:val="21"/>
          <w:szCs w:val="21"/>
        </w:rPr>
        <w:t>.2.1</w:t>
      </w:r>
      <w:r>
        <w:rPr>
          <w:rFonts w:asciiTheme="minorEastAsia" w:eastAsiaTheme="minorEastAsia" w:hAnsiTheme="minorEastAsia"/>
          <w:kern w:val="21"/>
          <w:sz w:val="21"/>
          <w:szCs w:val="21"/>
        </w:rPr>
        <w:t xml:space="preserve"> </w:t>
      </w:r>
      <w:r>
        <w:rPr>
          <w:rFonts w:asciiTheme="minorEastAsia" w:eastAsiaTheme="minorEastAsia" w:hAnsiTheme="minorEastAsia" w:hint="eastAsia"/>
          <w:kern w:val="21"/>
          <w:sz w:val="21"/>
          <w:szCs w:val="21"/>
        </w:rPr>
        <w:t>标准试验筛，符合GB/T</w:t>
      </w:r>
      <w:r>
        <w:rPr>
          <w:rFonts w:asciiTheme="minorEastAsia" w:eastAsiaTheme="minorEastAsia" w:hAnsiTheme="minorEastAsia"/>
          <w:kern w:val="21"/>
          <w:sz w:val="21"/>
          <w:szCs w:val="21"/>
        </w:rPr>
        <w:t xml:space="preserve"> </w:t>
      </w:r>
      <w:r>
        <w:rPr>
          <w:rFonts w:asciiTheme="minorEastAsia" w:eastAsiaTheme="minorEastAsia" w:hAnsiTheme="minorEastAsia" w:hint="eastAsia"/>
          <w:kern w:val="21"/>
          <w:sz w:val="21"/>
          <w:szCs w:val="21"/>
        </w:rPr>
        <w:t>6005和GB/T</w:t>
      </w:r>
      <w:r>
        <w:rPr>
          <w:rFonts w:asciiTheme="minorEastAsia" w:eastAsiaTheme="minorEastAsia" w:hAnsiTheme="minorEastAsia"/>
          <w:kern w:val="21"/>
          <w:sz w:val="21"/>
          <w:szCs w:val="21"/>
        </w:rPr>
        <w:t xml:space="preserve"> </w:t>
      </w:r>
      <w:r>
        <w:rPr>
          <w:rFonts w:asciiTheme="minorEastAsia" w:eastAsiaTheme="minorEastAsia" w:hAnsiTheme="minorEastAsia" w:hint="eastAsia"/>
          <w:kern w:val="21"/>
          <w:sz w:val="21"/>
          <w:szCs w:val="21"/>
        </w:rPr>
        <w:t>6003.1的规定。按产品标准的要求选取</w:t>
      </w:r>
      <w:r w:rsidR="00657C73">
        <w:rPr>
          <w:rFonts w:asciiTheme="minorEastAsia" w:eastAsiaTheme="minorEastAsia" w:hAnsiTheme="minorEastAsia" w:hint="eastAsia"/>
          <w:kern w:val="21"/>
          <w:sz w:val="21"/>
          <w:szCs w:val="21"/>
        </w:rPr>
        <w:t>孔径</w:t>
      </w:r>
      <w:r w:rsidR="00657C73" w:rsidRPr="00657C73">
        <w:rPr>
          <w:rFonts w:asciiTheme="minorEastAsia" w:eastAsiaTheme="minorEastAsia" w:hAnsiTheme="minorEastAsia"/>
          <w:kern w:val="21"/>
          <w:sz w:val="21"/>
          <w:szCs w:val="21"/>
        </w:rPr>
        <w:t>150µm</w:t>
      </w:r>
      <w:r>
        <w:rPr>
          <w:rFonts w:asciiTheme="minorEastAsia" w:eastAsiaTheme="minorEastAsia" w:hAnsiTheme="minorEastAsia" w:hint="eastAsia"/>
          <w:kern w:val="21"/>
          <w:sz w:val="21"/>
          <w:szCs w:val="21"/>
        </w:rPr>
        <w:t>的筛子，配以底盘和筛盖。</w:t>
      </w:r>
    </w:p>
    <w:p w14:paraId="4F3A8C02" w14:textId="58F2CE4C" w:rsidR="00924669" w:rsidRDefault="00B40181">
      <w:pPr>
        <w:widowControl/>
        <w:wordWrap w:val="0"/>
        <w:overflowPunct w:val="0"/>
        <w:adjustRightInd/>
        <w:jc w:val="both"/>
        <w:textAlignment w:val="baseline"/>
        <w:outlineLvl w:val="2"/>
        <w:rPr>
          <w:rFonts w:asciiTheme="minorEastAsia" w:eastAsiaTheme="minorEastAsia" w:hAnsiTheme="minorEastAsia"/>
          <w:kern w:val="21"/>
          <w:sz w:val="21"/>
          <w:szCs w:val="21"/>
        </w:rPr>
      </w:pPr>
      <w:r>
        <w:rPr>
          <w:rFonts w:asciiTheme="minorEastAsia" w:eastAsiaTheme="minorEastAsia" w:hAnsiTheme="minorEastAsia"/>
          <w:kern w:val="21"/>
          <w:sz w:val="21"/>
          <w:szCs w:val="21"/>
        </w:rPr>
        <w:t>C</w:t>
      </w:r>
      <w:r>
        <w:rPr>
          <w:rFonts w:asciiTheme="minorEastAsia" w:eastAsiaTheme="minorEastAsia" w:hAnsiTheme="minorEastAsia" w:hint="eastAsia"/>
          <w:kern w:val="21"/>
          <w:sz w:val="21"/>
          <w:szCs w:val="21"/>
        </w:rPr>
        <w:t>.2.2</w:t>
      </w:r>
      <w:r>
        <w:rPr>
          <w:rFonts w:asciiTheme="minorEastAsia" w:eastAsiaTheme="minorEastAsia" w:hAnsiTheme="minorEastAsia"/>
          <w:kern w:val="21"/>
          <w:sz w:val="21"/>
          <w:szCs w:val="21"/>
        </w:rPr>
        <w:t xml:space="preserve"> </w:t>
      </w:r>
      <w:r>
        <w:rPr>
          <w:rFonts w:asciiTheme="minorEastAsia" w:eastAsiaTheme="minorEastAsia" w:hAnsiTheme="minorEastAsia" w:hint="eastAsia"/>
          <w:kern w:val="21"/>
          <w:sz w:val="21"/>
          <w:szCs w:val="21"/>
        </w:rPr>
        <w:t>天平，</w:t>
      </w:r>
      <w:r w:rsidR="000605E8">
        <w:rPr>
          <w:rFonts w:asciiTheme="minorEastAsia" w:eastAsiaTheme="minorEastAsia" w:hAnsiTheme="minorEastAsia" w:hint="eastAsia"/>
          <w:kern w:val="21"/>
          <w:sz w:val="21"/>
          <w:szCs w:val="21"/>
        </w:rPr>
        <w:t>感量</w:t>
      </w:r>
      <w:r>
        <w:rPr>
          <w:rFonts w:asciiTheme="minorEastAsia" w:eastAsiaTheme="minorEastAsia" w:hAnsiTheme="minorEastAsia" w:hint="eastAsia"/>
          <w:kern w:val="21"/>
          <w:sz w:val="21"/>
          <w:szCs w:val="21"/>
        </w:rPr>
        <w:t>0.1g。</w:t>
      </w:r>
    </w:p>
    <w:p w14:paraId="1419FE00" w14:textId="77777777" w:rsidR="00924669" w:rsidRDefault="00B40181">
      <w:pPr>
        <w:widowControl/>
        <w:wordWrap w:val="0"/>
        <w:overflowPunct w:val="0"/>
        <w:adjustRightInd/>
        <w:jc w:val="both"/>
        <w:textAlignment w:val="baseline"/>
        <w:outlineLvl w:val="2"/>
        <w:rPr>
          <w:rFonts w:asciiTheme="minorEastAsia" w:eastAsiaTheme="minorEastAsia" w:hAnsiTheme="minorEastAsia"/>
          <w:kern w:val="21"/>
          <w:sz w:val="21"/>
          <w:szCs w:val="21"/>
        </w:rPr>
      </w:pPr>
      <w:r>
        <w:rPr>
          <w:rFonts w:asciiTheme="minorEastAsia" w:eastAsiaTheme="minorEastAsia" w:hAnsiTheme="minorEastAsia"/>
          <w:kern w:val="21"/>
          <w:sz w:val="21"/>
          <w:szCs w:val="21"/>
        </w:rPr>
        <w:t>C</w:t>
      </w:r>
      <w:r>
        <w:rPr>
          <w:rFonts w:asciiTheme="minorEastAsia" w:eastAsiaTheme="minorEastAsia" w:hAnsiTheme="minorEastAsia" w:hint="eastAsia"/>
          <w:kern w:val="21"/>
          <w:sz w:val="21"/>
          <w:szCs w:val="21"/>
        </w:rPr>
        <w:t>.2.3</w:t>
      </w:r>
      <w:r>
        <w:rPr>
          <w:rFonts w:asciiTheme="minorEastAsia" w:eastAsiaTheme="minorEastAsia" w:hAnsiTheme="minorEastAsia"/>
          <w:kern w:val="21"/>
          <w:sz w:val="21"/>
          <w:szCs w:val="21"/>
        </w:rPr>
        <w:t xml:space="preserve"> </w:t>
      </w:r>
      <w:r>
        <w:rPr>
          <w:rFonts w:asciiTheme="minorEastAsia" w:eastAsiaTheme="minorEastAsia" w:hAnsiTheme="minorEastAsia" w:hint="eastAsia"/>
          <w:kern w:val="21"/>
          <w:sz w:val="21"/>
          <w:szCs w:val="21"/>
        </w:rPr>
        <w:t>振筛机，采用拍击式</w:t>
      </w:r>
      <w:proofErr w:type="gramStart"/>
      <w:r>
        <w:rPr>
          <w:rFonts w:asciiTheme="minorEastAsia" w:eastAsiaTheme="minorEastAsia" w:hAnsiTheme="minorEastAsia" w:hint="eastAsia"/>
          <w:kern w:val="21"/>
          <w:sz w:val="21"/>
          <w:szCs w:val="21"/>
        </w:rPr>
        <w:t>电动振筛</w:t>
      </w:r>
      <w:proofErr w:type="gramEnd"/>
      <w:r>
        <w:rPr>
          <w:rFonts w:asciiTheme="minorEastAsia" w:eastAsiaTheme="minorEastAsia" w:hAnsiTheme="minorEastAsia" w:hint="eastAsia"/>
          <w:kern w:val="21"/>
          <w:sz w:val="21"/>
          <w:szCs w:val="21"/>
        </w:rPr>
        <w:t>机，</w:t>
      </w:r>
      <w:proofErr w:type="gramStart"/>
      <w:r>
        <w:rPr>
          <w:rFonts w:asciiTheme="minorEastAsia" w:eastAsiaTheme="minorEastAsia" w:hAnsiTheme="minorEastAsia" w:hint="eastAsia"/>
          <w:kern w:val="21"/>
          <w:sz w:val="21"/>
          <w:szCs w:val="21"/>
        </w:rPr>
        <w:t>筛体的</w:t>
      </w:r>
      <w:proofErr w:type="gramEnd"/>
      <w:r>
        <w:rPr>
          <w:rFonts w:asciiTheme="minorEastAsia" w:eastAsiaTheme="minorEastAsia" w:hAnsiTheme="minorEastAsia" w:hint="eastAsia"/>
          <w:kern w:val="21"/>
          <w:sz w:val="21"/>
          <w:szCs w:val="21"/>
        </w:rPr>
        <w:t>运动方式为平行往复式，</w:t>
      </w:r>
      <w:proofErr w:type="gramStart"/>
      <w:r>
        <w:rPr>
          <w:rFonts w:asciiTheme="minorEastAsia" w:eastAsiaTheme="minorEastAsia" w:hAnsiTheme="minorEastAsia" w:hint="eastAsia"/>
          <w:kern w:val="21"/>
          <w:sz w:val="21"/>
          <w:szCs w:val="21"/>
        </w:rPr>
        <w:t>筛体振幅</w:t>
      </w:r>
      <w:proofErr w:type="gramEnd"/>
      <w:r>
        <w:rPr>
          <w:rFonts w:asciiTheme="minorEastAsia" w:eastAsiaTheme="minorEastAsia" w:hAnsiTheme="minorEastAsia" w:hint="eastAsia"/>
          <w:kern w:val="21"/>
          <w:sz w:val="21"/>
          <w:szCs w:val="21"/>
        </w:rPr>
        <w:t>为30mm±10mm，振动频率为278次/</w:t>
      </w:r>
      <w:r>
        <w:rPr>
          <w:rFonts w:asciiTheme="minorEastAsia" w:eastAsiaTheme="minorEastAsia" w:hAnsiTheme="minorEastAsia"/>
          <w:kern w:val="21"/>
          <w:sz w:val="21"/>
          <w:szCs w:val="21"/>
        </w:rPr>
        <w:t>min</w:t>
      </w:r>
      <w:r>
        <w:rPr>
          <w:rFonts w:asciiTheme="minorEastAsia" w:eastAsiaTheme="minorEastAsia" w:hAnsiTheme="minorEastAsia" w:hint="eastAsia"/>
          <w:kern w:val="21"/>
          <w:sz w:val="21"/>
          <w:szCs w:val="21"/>
        </w:rPr>
        <w:t>±10次/</w:t>
      </w:r>
      <w:r>
        <w:rPr>
          <w:rFonts w:asciiTheme="minorEastAsia" w:eastAsiaTheme="minorEastAsia" w:hAnsiTheme="minorEastAsia"/>
          <w:kern w:val="21"/>
          <w:sz w:val="21"/>
          <w:szCs w:val="21"/>
        </w:rPr>
        <w:t>min</w:t>
      </w:r>
      <w:r>
        <w:rPr>
          <w:rFonts w:asciiTheme="minorEastAsia" w:eastAsiaTheme="minorEastAsia" w:hAnsiTheme="minorEastAsia" w:hint="eastAsia"/>
          <w:kern w:val="21"/>
          <w:sz w:val="21"/>
          <w:szCs w:val="21"/>
        </w:rPr>
        <w:t>，拍击次数为150次/</w:t>
      </w:r>
      <w:r>
        <w:rPr>
          <w:rFonts w:asciiTheme="minorEastAsia" w:eastAsiaTheme="minorEastAsia" w:hAnsiTheme="minorEastAsia"/>
          <w:kern w:val="21"/>
          <w:sz w:val="21"/>
          <w:szCs w:val="21"/>
        </w:rPr>
        <w:t>min</w:t>
      </w:r>
      <w:r>
        <w:rPr>
          <w:rFonts w:asciiTheme="minorEastAsia" w:eastAsiaTheme="minorEastAsia" w:hAnsiTheme="minorEastAsia" w:hint="eastAsia"/>
          <w:kern w:val="21"/>
          <w:sz w:val="21"/>
          <w:szCs w:val="21"/>
        </w:rPr>
        <w:t>±10次/</w:t>
      </w:r>
      <w:r>
        <w:rPr>
          <w:rFonts w:asciiTheme="minorEastAsia" w:eastAsiaTheme="minorEastAsia" w:hAnsiTheme="minorEastAsia"/>
          <w:kern w:val="21"/>
          <w:sz w:val="21"/>
          <w:szCs w:val="21"/>
        </w:rPr>
        <w:t>min</w:t>
      </w:r>
      <w:r>
        <w:rPr>
          <w:rFonts w:asciiTheme="minorEastAsia" w:eastAsiaTheme="minorEastAsia" w:hAnsiTheme="minorEastAsia" w:hint="eastAsia"/>
          <w:kern w:val="21"/>
          <w:sz w:val="21"/>
          <w:szCs w:val="21"/>
        </w:rPr>
        <w:t>。</w:t>
      </w:r>
    </w:p>
    <w:p w14:paraId="4432053D" w14:textId="77777777" w:rsidR="00924669" w:rsidRDefault="00B40181">
      <w:pPr>
        <w:widowControl/>
        <w:wordWrap w:val="0"/>
        <w:overflowPunct w:val="0"/>
        <w:autoSpaceDN/>
        <w:adjustRightInd/>
        <w:spacing w:beforeLines="50" w:before="156" w:afterLines="50" w:after="156"/>
        <w:textAlignment w:val="baseline"/>
        <w:outlineLvl w:val="1"/>
        <w:rPr>
          <w:rFonts w:asciiTheme="minorEastAsia" w:eastAsiaTheme="minorEastAsia" w:hAnsiTheme="minorEastAsia"/>
          <w:b/>
          <w:kern w:val="21"/>
          <w:sz w:val="21"/>
          <w:szCs w:val="21"/>
        </w:rPr>
      </w:pPr>
      <w:r>
        <w:rPr>
          <w:rFonts w:asciiTheme="minorEastAsia" w:eastAsiaTheme="minorEastAsia" w:hAnsiTheme="minorEastAsia"/>
          <w:b/>
          <w:kern w:val="21"/>
          <w:sz w:val="21"/>
          <w:szCs w:val="21"/>
        </w:rPr>
        <w:t>C</w:t>
      </w:r>
      <w:r>
        <w:rPr>
          <w:rFonts w:asciiTheme="minorEastAsia" w:eastAsiaTheme="minorEastAsia" w:hAnsiTheme="minorEastAsia" w:hint="eastAsia"/>
          <w:b/>
          <w:kern w:val="21"/>
          <w:sz w:val="21"/>
          <w:szCs w:val="21"/>
        </w:rPr>
        <w:t>.3</w:t>
      </w:r>
      <w:r>
        <w:rPr>
          <w:rFonts w:asciiTheme="minorEastAsia" w:eastAsiaTheme="minorEastAsia" w:hAnsiTheme="minorEastAsia"/>
          <w:b/>
          <w:kern w:val="21"/>
          <w:sz w:val="21"/>
          <w:szCs w:val="21"/>
        </w:rPr>
        <w:t xml:space="preserve"> </w:t>
      </w:r>
      <w:r>
        <w:rPr>
          <w:rFonts w:asciiTheme="minorEastAsia" w:eastAsiaTheme="minorEastAsia" w:hAnsiTheme="minorEastAsia" w:hint="eastAsia"/>
          <w:b/>
          <w:kern w:val="21"/>
          <w:sz w:val="21"/>
          <w:szCs w:val="21"/>
        </w:rPr>
        <w:t>试验步骤</w:t>
      </w:r>
    </w:p>
    <w:p w14:paraId="4DFFDAB0" w14:textId="77777777" w:rsidR="00924669" w:rsidRDefault="00B40181">
      <w:pPr>
        <w:widowControl/>
        <w:wordWrap w:val="0"/>
        <w:overflowPunct w:val="0"/>
        <w:adjustRightInd/>
        <w:ind w:firstLineChars="200" w:firstLine="420"/>
        <w:jc w:val="both"/>
        <w:textAlignment w:val="baseline"/>
        <w:outlineLvl w:val="2"/>
        <w:rPr>
          <w:rFonts w:asciiTheme="minorEastAsia" w:eastAsiaTheme="minorEastAsia" w:hAnsiTheme="minorEastAsia"/>
          <w:kern w:val="21"/>
          <w:sz w:val="21"/>
          <w:szCs w:val="21"/>
        </w:rPr>
      </w:pPr>
      <w:r>
        <w:rPr>
          <w:rFonts w:asciiTheme="minorEastAsia" w:eastAsiaTheme="minorEastAsia" w:hAnsiTheme="minorEastAsia" w:hint="eastAsia"/>
          <w:kern w:val="21"/>
          <w:sz w:val="21"/>
          <w:szCs w:val="21"/>
        </w:rPr>
        <w:t>把按要求选取的清洁、干燥的100目筛子置于底盘之上，一起装在</w:t>
      </w:r>
      <w:proofErr w:type="gramStart"/>
      <w:r>
        <w:rPr>
          <w:rFonts w:asciiTheme="minorEastAsia" w:eastAsiaTheme="minorEastAsia" w:hAnsiTheme="minorEastAsia" w:hint="eastAsia"/>
          <w:kern w:val="21"/>
          <w:sz w:val="21"/>
          <w:szCs w:val="21"/>
        </w:rPr>
        <w:t>电动振筛</w:t>
      </w:r>
      <w:proofErr w:type="gramEnd"/>
      <w:r>
        <w:rPr>
          <w:rFonts w:asciiTheme="minorEastAsia" w:eastAsiaTheme="minorEastAsia" w:hAnsiTheme="minorEastAsia" w:hint="eastAsia"/>
          <w:kern w:val="21"/>
          <w:sz w:val="21"/>
          <w:szCs w:val="21"/>
        </w:rPr>
        <w:t>机上。称取试样100.0g，置于上层筛中，加筛盖。开启</w:t>
      </w:r>
      <w:proofErr w:type="gramStart"/>
      <w:r>
        <w:rPr>
          <w:rFonts w:asciiTheme="minorEastAsia" w:eastAsiaTheme="minorEastAsia" w:hAnsiTheme="minorEastAsia" w:hint="eastAsia"/>
          <w:kern w:val="21"/>
          <w:sz w:val="21"/>
          <w:szCs w:val="21"/>
        </w:rPr>
        <w:t>电动振筛</w:t>
      </w:r>
      <w:proofErr w:type="gramEnd"/>
      <w:r>
        <w:rPr>
          <w:rFonts w:asciiTheme="minorEastAsia" w:eastAsiaTheme="minorEastAsia" w:hAnsiTheme="minorEastAsia" w:hint="eastAsia"/>
          <w:kern w:val="21"/>
          <w:sz w:val="21"/>
          <w:szCs w:val="21"/>
        </w:rPr>
        <w:t>机，振筛5min</w:t>
      </w:r>
      <w:r>
        <w:rPr>
          <w:rFonts w:asciiTheme="minorEastAsia" w:eastAsiaTheme="minorEastAsia" w:hAnsiTheme="minorEastAsia"/>
          <w:kern w:val="21"/>
          <w:sz w:val="21"/>
          <w:szCs w:val="21"/>
        </w:rPr>
        <w:t>±30s</w:t>
      </w:r>
      <w:r>
        <w:rPr>
          <w:rFonts w:asciiTheme="minorEastAsia" w:eastAsiaTheme="minorEastAsia" w:hAnsiTheme="minorEastAsia" w:hint="eastAsia"/>
          <w:kern w:val="21"/>
          <w:sz w:val="21"/>
          <w:szCs w:val="21"/>
        </w:rPr>
        <w:t>。停止振荡后取下底盘和筛子，收集筛子及底盘中的试样质量。</w:t>
      </w:r>
    </w:p>
    <w:p w14:paraId="6B75707F" w14:textId="77777777" w:rsidR="00924669" w:rsidRDefault="00B40181">
      <w:pPr>
        <w:widowControl/>
        <w:wordWrap w:val="0"/>
        <w:overflowPunct w:val="0"/>
        <w:autoSpaceDN/>
        <w:adjustRightInd/>
        <w:spacing w:beforeLines="50" w:before="156" w:afterLines="50" w:after="156"/>
        <w:textAlignment w:val="baseline"/>
        <w:outlineLvl w:val="1"/>
        <w:rPr>
          <w:rFonts w:asciiTheme="minorEastAsia" w:eastAsiaTheme="minorEastAsia" w:hAnsiTheme="minorEastAsia"/>
          <w:b/>
          <w:kern w:val="21"/>
          <w:sz w:val="21"/>
          <w:szCs w:val="21"/>
        </w:rPr>
      </w:pPr>
      <w:r>
        <w:rPr>
          <w:rFonts w:asciiTheme="minorEastAsia" w:eastAsiaTheme="minorEastAsia" w:hAnsiTheme="minorEastAsia"/>
          <w:b/>
          <w:kern w:val="21"/>
          <w:sz w:val="21"/>
          <w:szCs w:val="21"/>
        </w:rPr>
        <w:t>C</w:t>
      </w:r>
      <w:r>
        <w:rPr>
          <w:rFonts w:asciiTheme="minorEastAsia" w:eastAsiaTheme="minorEastAsia" w:hAnsiTheme="minorEastAsia" w:hint="eastAsia"/>
          <w:b/>
          <w:kern w:val="21"/>
          <w:sz w:val="21"/>
          <w:szCs w:val="21"/>
        </w:rPr>
        <w:t>.4</w:t>
      </w:r>
      <w:r>
        <w:rPr>
          <w:rFonts w:asciiTheme="minorEastAsia" w:eastAsiaTheme="minorEastAsia" w:hAnsiTheme="minorEastAsia"/>
          <w:b/>
          <w:kern w:val="21"/>
          <w:sz w:val="21"/>
          <w:szCs w:val="21"/>
        </w:rPr>
        <w:t xml:space="preserve"> </w:t>
      </w:r>
      <w:r>
        <w:rPr>
          <w:rFonts w:asciiTheme="minorEastAsia" w:eastAsiaTheme="minorEastAsia" w:hAnsiTheme="minorEastAsia" w:hint="eastAsia"/>
          <w:b/>
          <w:kern w:val="21"/>
          <w:sz w:val="21"/>
          <w:szCs w:val="21"/>
        </w:rPr>
        <w:t>结果计算</w:t>
      </w:r>
    </w:p>
    <w:p w14:paraId="13699AD2" w14:textId="77777777" w:rsidR="00924669" w:rsidRDefault="00B40181">
      <w:pPr>
        <w:widowControl/>
        <w:tabs>
          <w:tab w:val="center" w:pos="4201"/>
          <w:tab w:val="right" w:leader="dot" w:pos="9298"/>
        </w:tabs>
        <w:adjustRightInd/>
        <w:ind w:firstLineChars="200" w:firstLine="420"/>
        <w:rPr>
          <w:rFonts w:asciiTheme="minorEastAsia" w:eastAsiaTheme="minorEastAsia" w:hAnsiTheme="minorEastAsia"/>
          <w:sz w:val="21"/>
          <w:szCs w:val="21"/>
        </w:rPr>
      </w:pPr>
      <w:r>
        <w:rPr>
          <w:rFonts w:asciiTheme="minorEastAsia" w:eastAsiaTheme="minorEastAsia" w:hAnsiTheme="minorEastAsia" w:hint="eastAsia"/>
          <w:sz w:val="21"/>
          <w:szCs w:val="21"/>
        </w:rPr>
        <w:t>产品的粒度</w:t>
      </w:r>
      <w:r w:rsidRPr="000605E8">
        <w:rPr>
          <w:rFonts w:asciiTheme="minorEastAsia" w:eastAsiaTheme="minorEastAsia" w:hAnsiTheme="minorEastAsia" w:hint="eastAsia"/>
          <w:i/>
          <w:iCs/>
          <w:sz w:val="24"/>
          <w:szCs w:val="24"/>
        </w:rPr>
        <w:t>P</w:t>
      </w:r>
      <w:r w:rsidRPr="000605E8">
        <w:rPr>
          <w:rFonts w:asciiTheme="minorEastAsia" w:eastAsiaTheme="minorEastAsia" w:hAnsiTheme="minorEastAsia"/>
          <w:i/>
          <w:iCs/>
          <w:sz w:val="24"/>
          <w:szCs w:val="24"/>
          <w:vertAlign w:val="subscript"/>
        </w:rPr>
        <w:t>i</w:t>
      </w:r>
      <w:r>
        <w:rPr>
          <w:rFonts w:asciiTheme="minorEastAsia" w:eastAsiaTheme="minorEastAsia" w:hAnsiTheme="minorEastAsia" w:hint="eastAsia"/>
          <w:sz w:val="21"/>
          <w:szCs w:val="21"/>
        </w:rPr>
        <w:t>以百分数表示，按公式（C.1）计算：</w:t>
      </w:r>
    </w:p>
    <w:p w14:paraId="5565264E" w14:textId="6325F00C" w:rsidR="00924669" w:rsidRDefault="0037379D">
      <w:pPr>
        <w:widowControl/>
        <w:tabs>
          <w:tab w:val="center" w:pos="4201"/>
          <w:tab w:val="right" w:leader="dot" w:pos="9298"/>
        </w:tabs>
        <w:adjustRightInd/>
        <w:jc w:val="right"/>
        <w:rPr>
          <w:rFonts w:asciiTheme="minorHAnsi" w:eastAsiaTheme="minorEastAsia" w:hAnsiTheme="minorHAnsi" w:cstheme="minorHAnsi"/>
          <w:sz w:val="28"/>
          <w:szCs w:val="28"/>
        </w:rPr>
      </w:pPr>
      <m:oMath>
        <m:sSub>
          <m:sSubPr>
            <m:ctrlPr>
              <w:rPr>
                <w:rFonts w:ascii="Cambria Math" w:eastAsiaTheme="minorEastAsia" w:hAnsi="Cambria Math" w:cstheme="minorHAnsi"/>
                <w:sz w:val="28"/>
                <w:szCs w:val="28"/>
              </w:rPr>
            </m:ctrlPr>
          </m:sSubPr>
          <m:e>
            <m:r>
              <w:rPr>
                <w:rFonts w:ascii="Cambria Math" w:eastAsiaTheme="minorEastAsia" w:hAnsi="Cambria Math" w:cstheme="minorHAnsi"/>
                <w:sz w:val="28"/>
                <w:szCs w:val="28"/>
              </w:rPr>
              <m:t>P</m:t>
            </m:r>
          </m:e>
          <m:sub>
            <m:r>
              <m:rPr>
                <m:sty m:val="p"/>
              </m:rPr>
              <w:rPr>
                <w:rFonts w:ascii="Cambria Math" w:eastAsiaTheme="minorEastAsia" w:hAnsi="Cambria Math" w:cstheme="minorHAnsi"/>
                <w:sz w:val="28"/>
                <w:szCs w:val="28"/>
              </w:rPr>
              <m:t>i</m:t>
            </m:r>
          </m:sub>
        </m:sSub>
        <m:r>
          <m:rPr>
            <m:sty m:val="p"/>
          </m:rPr>
          <w:rPr>
            <w:rFonts w:ascii="Cambria Math" w:eastAsiaTheme="minorEastAsia" w:hAnsi="Cambria Math" w:cstheme="minorHAnsi"/>
            <w:sz w:val="28"/>
            <w:szCs w:val="28"/>
          </w:rPr>
          <m:t>=</m:t>
        </m:r>
        <m:f>
          <m:fPr>
            <m:ctrlPr>
              <w:rPr>
                <w:rFonts w:ascii="Cambria Math" w:eastAsiaTheme="minorEastAsia" w:hAnsi="Cambria Math" w:cstheme="minorHAnsi"/>
                <w:i/>
                <w:iCs/>
                <w:sz w:val="28"/>
                <w:szCs w:val="28"/>
              </w:rPr>
            </m:ctrlPr>
          </m:fPr>
          <m:num>
            <m:sSub>
              <m:sSubPr>
                <m:ctrlPr>
                  <w:rPr>
                    <w:rFonts w:ascii="Cambria Math" w:eastAsiaTheme="minorEastAsia" w:hAnsi="Cambria Math" w:cstheme="minorHAnsi"/>
                    <w:i/>
                    <w:iCs/>
                    <w:sz w:val="28"/>
                    <w:szCs w:val="28"/>
                  </w:rPr>
                </m:ctrlPr>
              </m:sSubPr>
              <m:e>
                <m:r>
                  <w:rPr>
                    <w:rFonts w:ascii="Cambria Math" w:eastAsiaTheme="minorEastAsia" w:hAnsi="Cambria Math" w:cstheme="minorHAnsi"/>
                    <w:sz w:val="28"/>
                    <w:szCs w:val="28"/>
                  </w:rPr>
                  <m:t>m</m:t>
                </m:r>
              </m:e>
              <m:sub>
                <m:r>
                  <w:rPr>
                    <w:rFonts w:ascii="Cambria Math" w:eastAsiaTheme="minorEastAsia" w:hAnsi="Cambria Math" w:cstheme="minorHAnsi"/>
                    <w:sz w:val="28"/>
                    <w:szCs w:val="28"/>
                  </w:rPr>
                  <m:t>i</m:t>
                </m:r>
              </m:sub>
            </m:sSub>
          </m:num>
          <m:den>
            <m:r>
              <w:rPr>
                <w:rFonts w:ascii="Cambria Math" w:eastAsiaTheme="minorEastAsia" w:hAnsi="Cambria Math" w:cstheme="minorHAnsi"/>
                <w:sz w:val="28"/>
                <w:szCs w:val="28"/>
              </w:rPr>
              <m:t>m</m:t>
            </m:r>
          </m:den>
        </m:f>
        <m:r>
          <m:rPr>
            <m:sty m:val="p"/>
          </m:rPr>
          <w:rPr>
            <w:rFonts w:ascii="Cambria Math" w:eastAsiaTheme="minorEastAsia" w:hAnsi="Cambria Math" w:cstheme="minorHAnsi"/>
            <w:sz w:val="28"/>
            <w:szCs w:val="28"/>
          </w:rPr>
          <m:t>×100%</m:t>
        </m:r>
      </m:oMath>
      <w:r w:rsidR="00B40181">
        <w:rPr>
          <w:rFonts w:asciiTheme="minorHAnsi" w:eastAsiaTheme="minorEastAsia" w:hAnsiTheme="minorHAnsi" w:cstheme="minorHAnsi"/>
          <w:sz w:val="28"/>
          <w:szCs w:val="28"/>
        </w:rPr>
        <w:t xml:space="preserve">  ……………………………………</w:t>
      </w:r>
      <w:proofErr w:type="gramStart"/>
      <w:r w:rsidR="00B40181">
        <w:rPr>
          <w:rFonts w:asciiTheme="minorHAnsi" w:eastAsiaTheme="minorEastAsia" w:hAnsiTheme="minorHAnsi" w:cstheme="minorHAnsi"/>
          <w:sz w:val="28"/>
          <w:szCs w:val="28"/>
        </w:rPr>
        <w:t>…(</w:t>
      </w:r>
      <w:proofErr w:type="gramEnd"/>
      <w:r w:rsidR="00B40181">
        <w:rPr>
          <w:rFonts w:asciiTheme="minorHAnsi" w:eastAsiaTheme="minorEastAsia" w:hAnsiTheme="minorHAnsi" w:cstheme="minorHAnsi"/>
          <w:sz w:val="28"/>
          <w:szCs w:val="28"/>
        </w:rPr>
        <w:t>C.1)</w:t>
      </w:r>
    </w:p>
    <w:p w14:paraId="247B6B22" w14:textId="77777777" w:rsidR="00924669" w:rsidRDefault="00B40181">
      <w:pPr>
        <w:widowControl/>
        <w:tabs>
          <w:tab w:val="center" w:pos="4201"/>
          <w:tab w:val="right" w:leader="dot" w:pos="9298"/>
        </w:tabs>
        <w:adjustRightInd/>
        <w:ind w:firstLineChars="200" w:firstLine="420"/>
        <w:jc w:val="both"/>
        <w:rPr>
          <w:rFonts w:asciiTheme="minorEastAsia" w:eastAsiaTheme="minorEastAsia" w:hAnsiTheme="minorEastAsia"/>
          <w:sz w:val="21"/>
          <w:szCs w:val="21"/>
        </w:rPr>
      </w:pPr>
      <w:r>
        <w:rPr>
          <w:rFonts w:asciiTheme="minorEastAsia" w:eastAsiaTheme="minorEastAsia" w:hAnsiTheme="minorEastAsia" w:hint="eastAsia"/>
          <w:sz w:val="21"/>
          <w:szCs w:val="21"/>
        </w:rPr>
        <w:t>式中：</w:t>
      </w:r>
    </w:p>
    <w:p w14:paraId="2DC9C74D" w14:textId="77777777" w:rsidR="00924669" w:rsidRDefault="00B40181">
      <w:pPr>
        <w:widowControl/>
        <w:tabs>
          <w:tab w:val="center" w:pos="4201"/>
          <w:tab w:val="right" w:leader="dot" w:pos="9298"/>
        </w:tabs>
        <w:adjustRightInd/>
        <w:ind w:firstLineChars="200" w:firstLine="480"/>
        <w:jc w:val="both"/>
        <w:rPr>
          <w:rFonts w:asciiTheme="minorEastAsia" w:eastAsiaTheme="minorEastAsia" w:hAnsiTheme="minorEastAsia"/>
          <w:sz w:val="21"/>
          <w:szCs w:val="21"/>
        </w:rPr>
      </w:pPr>
      <w:r w:rsidRPr="00A12611">
        <w:rPr>
          <w:rFonts w:asciiTheme="minorEastAsia" w:eastAsiaTheme="minorEastAsia" w:hAnsiTheme="minorEastAsia"/>
          <w:i/>
          <w:iCs/>
          <w:sz w:val="24"/>
          <w:szCs w:val="24"/>
        </w:rPr>
        <w:t>m</w:t>
      </w:r>
      <w:r>
        <w:rPr>
          <w:rFonts w:asciiTheme="minorEastAsia" w:eastAsiaTheme="minorEastAsia" w:hAnsiTheme="minorEastAsia" w:hint="eastAsia"/>
          <w:sz w:val="24"/>
          <w:szCs w:val="24"/>
          <w:vertAlign w:val="subscript"/>
        </w:rPr>
        <w:t>i</w:t>
      </w:r>
      <w:proofErr w:type="gramStart"/>
      <w:r>
        <w:rPr>
          <w:rFonts w:asciiTheme="minorEastAsia" w:eastAsiaTheme="minorEastAsia" w:hAnsiTheme="minorEastAsia" w:hint="eastAsia"/>
          <w:sz w:val="24"/>
          <w:szCs w:val="24"/>
        </w:rPr>
        <w:t>—</w:t>
      </w:r>
      <w:r>
        <w:rPr>
          <w:rFonts w:asciiTheme="minorEastAsia" w:eastAsiaTheme="minorEastAsia" w:hAnsiTheme="minorEastAsia" w:hint="eastAsia"/>
          <w:sz w:val="21"/>
          <w:szCs w:val="21"/>
        </w:rPr>
        <w:t>底筛上</w:t>
      </w:r>
      <w:proofErr w:type="gramEnd"/>
      <w:r>
        <w:rPr>
          <w:rFonts w:asciiTheme="minorEastAsia" w:eastAsiaTheme="minorEastAsia" w:hAnsiTheme="minorEastAsia" w:hint="eastAsia"/>
          <w:sz w:val="21"/>
          <w:szCs w:val="21"/>
        </w:rPr>
        <w:t>留存样品质量，单位为克(</w:t>
      </w:r>
      <w:r>
        <w:rPr>
          <w:rFonts w:asciiTheme="minorEastAsia" w:eastAsiaTheme="minorEastAsia" w:hAnsiTheme="minorEastAsia"/>
          <w:sz w:val="21"/>
          <w:szCs w:val="21"/>
        </w:rPr>
        <w:t>g</w:t>
      </w:r>
      <w:r>
        <w:rPr>
          <w:rFonts w:asciiTheme="minorEastAsia" w:eastAsiaTheme="minorEastAsia" w:hAnsiTheme="minorEastAsia" w:hint="eastAsia"/>
          <w:sz w:val="21"/>
          <w:szCs w:val="21"/>
        </w:rPr>
        <w:t>)；</w:t>
      </w:r>
    </w:p>
    <w:p w14:paraId="30EFA78B" w14:textId="77777777" w:rsidR="00924669" w:rsidRDefault="00B40181">
      <w:pPr>
        <w:widowControl/>
        <w:tabs>
          <w:tab w:val="center" w:pos="4201"/>
          <w:tab w:val="right" w:leader="dot" w:pos="9298"/>
        </w:tabs>
        <w:adjustRightInd/>
        <w:ind w:firstLineChars="200" w:firstLine="480"/>
        <w:jc w:val="both"/>
        <w:rPr>
          <w:rFonts w:asciiTheme="minorEastAsia" w:eastAsiaTheme="minorEastAsia" w:hAnsiTheme="minorEastAsia"/>
          <w:sz w:val="21"/>
          <w:szCs w:val="21"/>
        </w:rPr>
      </w:pPr>
      <w:r w:rsidRPr="000605E8">
        <w:rPr>
          <w:rFonts w:asciiTheme="minorEastAsia" w:eastAsiaTheme="minorEastAsia" w:hAnsiTheme="minorEastAsia" w:hint="eastAsia"/>
          <w:i/>
          <w:iCs/>
          <w:sz w:val="24"/>
          <w:szCs w:val="24"/>
        </w:rPr>
        <w:t>m</w:t>
      </w:r>
      <w:r>
        <w:rPr>
          <w:rFonts w:asciiTheme="minorEastAsia" w:eastAsiaTheme="minorEastAsia" w:hAnsiTheme="minorEastAsia" w:hint="eastAsia"/>
          <w:sz w:val="24"/>
          <w:szCs w:val="24"/>
        </w:rPr>
        <w:t>—</w:t>
      </w:r>
      <w:r>
        <w:rPr>
          <w:rFonts w:asciiTheme="minorEastAsia" w:eastAsiaTheme="minorEastAsia" w:hAnsiTheme="minorEastAsia" w:hint="eastAsia"/>
          <w:sz w:val="21"/>
          <w:szCs w:val="21"/>
        </w:rPr>
        <w:t>试样的质量，单位为克(</w:t>
      </w:r>
      <w:r>
        <w:rPr>
          <w:rFonts w:asciiTheme="minorEastAsia" w:eastAsiaTheme="minorEastAsia" w:hAnsiTheme="minorEastAsia"/>
          <w:sz w:val="21"/>
          <w:szCs w:val="21"/>
        </w:rPr>
        <w:t>g</w:t>
      </w:r>
      <w:r>
        <w:rPr>
          <w:rFonts w:asciiTheme="minorEastAsia" w:eastAsiaTheme="minorEastAsia" w:hAnsiTheme="minorEastAsia" w:hint="eastAsia"/>
          <w:sz w:val="21"/>
          <w:szCs w:val="21"/>
        </w:rPr>
        <w:t>)。</w:t>
      </w:r>
    </w:p>
    <w:p w14:paraId="74FB5FC7" w14:textId="77777777" w:rsidR="00924669" w:rsidRDefault="00B40181">
      <w:pPr>
        <w:widowControl/>
        <w:tabs>
          <w:tab w:val="center" w:pos="4201"/>
          <w:tab w:val="right" w:leader="dot" w:pos="9298"/>
        </w:tabs>
        <w:adjustRightInd/>
        <w:ind w:firstLineChars="200" w:firstLine="420"/>
        <w:jc w:val="both"/>
        <w:rPr>
          <w:rFonts w:asciiTheme="minorEastAsia" w:eastAsiaTheme="minorEastAsia" w:hAnsiTheme="minorEastAsia"/>
          <w:sz w:val="21"/>
          <w:szCs w:val="21"/>
        </w:rPr>
      </w:pPr>
      <w:r>
        <w:rPr>
          <w:rFonts w:asciiTheme="minorEastAsia" w:eastAsiaTheme="minorEastAsia" w:hAnsiTheme="minorEastAsia" w:hint="eastAsia"/>
          <w:sz w:val="21"/>
          <w:szCs w:val="21"/>
        </w:rPr>
        <w:t>用两次平行测定结果的算术平均值表示，保留小数点后一位。</w:t>
      </w:r>
    </w:p>
    <w:p w14:paraId="6A963ECA" w14:textId="6ECF2DEF" w:rsidR="00924669" w:rsidRDefault="00B40181">
      <w:pPr>
        <w:widowControl/>
        <w:wordWrap w:val="0"/>
        <w:overflowPunct w:val="0"/>
        <w:autoSpaceDN/>
        <w:adjustRightInd/>
        <w:spacing w:beforeLines="50" w:before="156" w:afterLines="50" w:after="156"/>
        <w:textAlignment w:val="baseline"/>
        <w:outlineLvl w:val="1"/>
        <w:rPr>
          <w:rFonts w:asciiTheme="minorEastAsia" w:eastAsiaTheme="minorEastAsia" w:hAnsiTheme="minorEastAsia"/>
          <w:b/>
          <w:kern w:val="21"/>
          <w:sz w:val="21"/>
          <w:szCs w:val="21"/>
        </w:rPr>
      </w:pPr>
      <w:r>
        <w:rPr>
          <w:rFonts w:asciiTheme="minorEastAsia" w:eastAsiaTheme="minorEastAsia" w:hAnsiTheme="minorEastAsia"/>
          <w:b/>
          <w:kern w:val="21"/>
          <w:sz w:val="21"/>
          <w:szCs w:val="21"/>
        </w:rPr>
        <w:t>C</w:t>
      </w:r>
      <w:r>
        <w:rPr>
          <w:rFonts w:asciiTheme="minorEastAsia" w:eastAsiaTheme="minorEastAsia" w:hAnsiTheme="minorEastAsia" w:hint="eastAsia"/>
          <w:b/>
          <w:kern w:val="21"/>
          <w:sz w:val="21"/>
          <w:szCs w:val="21"/>
        </w:rPr>
        <w:t>.5</w:t>
      </w:r>
      <w:r w:rsidR="000605E8">
        <w:rPr>
          <w:rFonts w:asciiTheme="minorEastAsia" w:eastAsiaTheme="minorEastAsia" w:hAnsiTheme="minorEastAsia"/>
          <w:b/>
          <w:kern w:val="21"/>
          <w:sz w:val="21"/>
          <w:szCs w:val="21"/>
        </w:rPr>
        <w:t xml:space="preserve"> </w:t>
      </w:r>
      <w:r>
        <w:rPr>
          <w:rFonts w:asciiTheme="minorEastAsia" w:eastAsiaTheme="minorEastAsia" w:hAnsiTheme="minorEastAsia" w:hint="eastAsia"/>
          <w:b/>
          <w:kern w:val="21"/>
          <w:sz w:val="21"/>
          <w:szCs w:val="21"/>
        </w:rPr>
        <w:t>精密度</w:t>
      </w:r>
    </w:p>
    <w:p w14:paraId="20F3C1FF" w14:textId="77777777" w:rsidR="00924669" w:rsidRDefault="00B40181">
      <w:pPr>
        <w:widowControl/>
        <w:tabs>
          <w:tab w:val="center" w:pos="4201"/>
          <w:tab w:val="right" w:leader="dot" w:pos="9298"/>
        </w:tabs>
        <w:adjustRightInd/>
        <w:ind w:firstLineChars="200" w:firstLine="420"/>
        <w:jc w:val="both"/>
        <w:rPr>
          <w:rFonts w:asciiTheme="minorEastAsia" w:eastAsiaTheme="minorEastAsia" w:hAnsiTheme="minorEastAsia"/>
          <w:sz w:val="21"/>
          <w:szCs w:val="21"/>
        </w:rPr>
      </w:pPr>
      <w:r>
        <w:rPr>
          <w:rFonts w:asciiTheme="minorEastAsia" w:eastAsiaTheme="minorEastAsia" w:hAnsiTheme="minorEastAsia" w:hint="eastAsia"/>
          <w:sz w:val="21"/>
          <w:szCs w:val="21"/>
        </w:rPr>
        <w:t>试样过筛的总质量损失不得超过1%。</w:t>
      </w:r>
    </w:p>
    <w:p w14:paraId="42661BB8" w14:textId="77777777" w:rsidR="00924669" w:rsidRDefault="00B40181">
      <w:pPr>
        <w:widowControl/>
        <w:tabs>
          <w:tab w:val="center" w:pos="4201"/>
          <w:tab w:val="right" w:leader="dot" w:pos="9298"/>
        </w:tabs>
        <w:adjustRightInd/>
        <w:ind w:firstLineChars="200" w:firstLine="420"/>
        <w:jc w:val="both"/>
        <w:rPr>
          <w:rFonts w:asciiTheme="minorEastAsia" w:eastAsiaTheme="minorEastAsia" w:hAnsiTheme="minorEastAsia"/>
          <w:sz w:val="21"/>
          <w:szCs w:val="21"/>
        </w:rPr>
      </w:pPr>
      <w:r>
        <w:rPr>
          <w:rFonts w:asciiTheme="minorEastAsia" w:eastAsiaTheme="minorEastAsia" w:hAnsiTheme="minorEastAsia" w:hint="eastAsia"/>
          <w:sz w:val="21"/>
          <w:szCs w:val="21"/>
        </w:rPr>
        <w:t>在重复性条件下获得的两次独立测定结果的绝对差值不高于1.5%。</w:t>
      </w:r>
    </w:p>
    <w:p w14:paraId="624231A4" w14:textId="77777777" w:rsidR="00924669" w:rsidRDefault="00B40181">
      <w:pPr>
        <w:pStyle w:val="af0"/>
        <w:ind w:firstLineChars="0" w:firstLine="0"/>
        <w:jc w:val="center"/>
        <w:rPr>
          <w:rFonts w:hAnsi="宋体"/>
          <w:b/>
          <w:szCs w:val="21"/>
        </w:rPr>
      </w:pPr>
      <w:r>
        <w:rPr>
          <w:rFonts w:hAnsi="宋体"/>
          <w:b/>
          <w:noProof/>
          <w:szCs w:val="21"/>
        </w:rPr>
        <w:drawing>
          <wp:inline distT="0" distB="0" distL="0" distR="0" wp14:anchorId="05E83C6A" wp14:editId="55ADF07E">
            <wp:extent cx="1743710" cy="1841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a:xfrm>
                      <a:off x="0" y="0"/>
                      <a:ext cx="1743710" cy="18415"/>
                    </a:xfrm>
                    <a:prstGeom prst="rect">
                      <a:avLst/>
                    </a:prstGeom>
                    <a:noFill/>
                  </pic:spPr>
                </pic:pic>
              </a:graphicData>
            </a:graphic>
          </wp:inline>
        </w:drawing>
      </w:r>
    </w:p>
    <w:sectPr w:rsidR="00924669">
      <w:footerReference w:type="even" r:id="rId20"/>
      <w:footerReference w:type="default" r:id="rId21"/>
      <w:pgSz w:w="11907" w:h="16839"/>
      <w:pgMar w:top="1418" w:right="1134" w:bottom="1134" w:left="1418" w:header="1134" w:footer="851" w:gutter="0"/>
      <w:pgNumType w:start="1"/>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F7A2FA0" w14:textId="77777777" w:rsidR="0037379D" w:rsidRDefault="0037379D">
      <w:r>
        <w:separator/>
      </w:r>
    </w:p>
  </w:endnote>
  <w:endnote w:type="continuationSeparator" w:id="0">
    <w:p w14:paraId="1E12E60C" w14:textId="77777777" w:rsidR="0037379D" w:rsidRDefault="003737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7A47A8" w14:textId="77777777" w:rsidR="00924669" w:rsidRDefault="00B40181">
    <w:pPr>
      <w:pStyle w:val="af7"/>
      <w:rPr>
        <w:rStyle w:val="ad"/>
      </w:rPr>
    </w:pPr>
    <w:r>
      <w:fldChar w:fldCharType="begin"/>
    </w:r>
    <w:r>
      <w:rPr>
        <w:rStyle w:val="ad"/>
      </w:rPr>
      <w:instrText xml:space="preserve">PAGE  </w:instrText>
    </w:r>
    <w:r>
      <w:fldChar w:fldCharType="separate"/>
    </w:r>
    <w:r>
      <w:rPr>
        <w:rStyle w:val="ad"/>
      </w:rPr>
      <w:t>4</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91F4BF" w14:textId="77777777" w:rsidR="00924669" w:rsidRDefault="00B40181">
    <w:pPr>
      <w:pStyle w:val="afff"/>
      <w:rPr>
        <w:rStyle w:val="ad"/>
      </w:rPr>
    </w:pPr>
    <w:r>
      <w:fldChar w:fldCharType="begin"/>
    </w:r>
    <w:r>
      <w:rPr>
        <w:rStyle w:val="ad"/>
      </w:rPr>
      <w:instrText xml:space="preserve">PAGE  </w:instrText>
    </w:r>
    <w:r>
      <w:fldChar w:fldCharType="separate"/>
    </w:r>
    <w:r>
      <w:rPr>
        <w:rStyle w:val="ad"/>
      </w:rPr>
      <w:t>1</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A27F29" w14:textId="77777777" w:rsidR="00924669" w:rsidRDefault="00B40181">
    <w:pPr>
      <w:pStyle w:val="af7"/>
      <w:rPr>
        <w:rStyle w:val="ad"/>
      </w:rPr>
    </w:pPr>
    <w:r>
      <w:fldChar w:fldCharType="begin"/>
    </w:r>
    <w:r>
      <w:rPr>
        <w:rStyle w:val="ad"/>
      </w:rPr>
      <w:instrText xml:space="preserve">PAGE  </w:instrText>
    </w:r>
    <w:r>
      <w:fldChar w:fldCharType="separate"/>
    </w:r>
    <w:r>
      <w:rPr>
        <w:rStyle w:val="ad"/>
      </w:rPr>
      <w:t>2</w:t>
    </w:r>
    <w: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DD6BDB" w14:textId="77777777" w:rsidR="00924669" w:rsidRDefault="00B40181">
    <w:pPr>
      <w:pStyle w:val="afff"/>
      <w:rPr>
        <w:rStyle w:val="ad"/>
      </w:rPr>
    </w:pPr>
    <w:r>
      <w:fldChar w:fldCharType="begin"/>
    </w:r>
    <w:r>
      <w:rPr>
        <w:rStyle w:val="ad"/>
      </w:rPr>
      <w:instrText xml:space="preserve">PAGE  </w:instrText>
    </w:r>
    <w:r>
      <w:fldChar w:fldCharType="separate"/>
    </w:r>
    <w:r>
      <w:rPr>
        <w:rStyle w:val="ad"/>
      </w:rPr>
      <w:t>I</w:t>
    </w:r>
    <w: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9757A1" w14:textId="77777777" w:rsidR="00924669" w:rsidRDefault="00B40181">
    <w:pPr>
      <w:pStyle w:val="af7"/>
      <w:rPr>
        <w:rStyle w:val="ad"/>
      </w:rPr>
    </w:pPr>
    <w:r>
      <w:fldChar w:fldCharType="begin"/>
    </w:r>
    <w:r>
      <w:rPr>
        <w:rStyle w:val="ad"/>
      </w:rPr>
      <w:instrText xml:space="preserve">PAGE  </w:instrText>
    </w:r>
    <w:r>
      <w:fldChar w:fldCharType="separate"/>
    </w:r>
    <w:r>
      <w:rPr>
        <w:rStyle w:val="ad"/>
      </w:rPr>
      <w:t>4</w:t>
    </w:r>
    <w: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DB756B" w14:textId="77777777" w:rsidR="00924669" w:rsidRDefault="00B40181">
    <w:pPr>
      <w:pStyle w:val="afff"/>
      <w:rPr>
        <w:rStyle w:val="ad"/>
      </w:rPr>
    </w:pPr>
    <w:r>
      <w:fldChar w:fldCharType="begin"/>
    </w:r>
    <w:r>
      <w:rPr>
        <w:rStyle w:val="ad"/>
      </w:rPr>
      <w:instrText xml:space="preserve">PAGE  </w:instrText>
    </w:r>
    <w:r>
      <w:fldChar w:fldCharType="separate"/>
    </w:r>
    <w:r>
      <w:rPr>
        <w:rStyle w:val="ad"/>
      </w:rPr>
      <w:t>6</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102B5B3" w14:textId="77777777" w:rsidR="0037379D" w:rsidRDefault="0037379D">
      <w:r>
        <w:separator/>
      </w:r>
    </w:p>
  </w:footnote>
  <w:footnote w:type="continuationSeparator" w:id="0">
    <w:p w14:paraId="5D60032E" w14:textId="77777777" w:rsidR="0037379D" w:rsidRDefault="003737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6E12C9" w14:textId="77777777" w:rsidR="00924669" w:rsidRDefault="00B40181">
    <w:pPr>
      <w:pStyle w:val="afa"/>
      <w:tabs>
        <w:tab w:val="clear" w:pos="4154"/>
        <w:tab w:val="clear" w:pos="8306"/>
      </w:tabs>
    </w:pPr>
    <w:r>
      <w:t>GB/T 9983—××××</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496A73" w14:textId="77777777" w:rsidR="00924669" w:rsidRDefault="00B40181">
    <w:pPr>
      <w:pStyle w:val="afb"/>
    </w:pPr>
    <w:r>
      <w:t>GB/T 9983—××××</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37396F" w14:textId="77777777" w:rsidR="00924669" w:rsidRDefault="00B40181">
    <w:pPr>
      <w:pStyle w:val="aff4"/>
    </w:pPr>
    <w:r>
      <w:t xml:space="preserve">  </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CCDC7A" w14:textId="77777777" w:rsidR="00924669" w:rsidRDefault="00B40181">
    <w:pPr>
      <w:pStyle w:val="afa"/>
      <w:tabs>
        <w:tab w:val="clear" w:pos="4154"/>
        <w:tab w:val="clear" w:pos="8306"/>
      </w:tabs>
    </w:pPr>
    <w:r>
      <w:rPr>
        <w:rFonts w:hint="eastAsia"/>
      </w:rPr>
      <w:t xml:space="preserve">QB/T </w:t>
    </w:r>
    <w:r>
      <w:rPr>
        <w:rFonts w:hint="eastAsia"/>
      </w:rPr>
      <w:t>××××</w:t>
    </w:r>
    <w:r>
      <w:rPr>
        <w:rFonts w:hint="eastAsia"/>
      </w:rPr>
      <w:t>-</w:t>
    </w:r>
    <w:r>
      <w:rPr>
        <w:rFonts w:hint="eastAsia"/>
      </w:rPr>
      <w:t>××××</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649682" w14:textId="77777777" w:rsidR="00924669" w:rsidRDefault="00B40181">
    <w:pPr>
      <w:pStyle w:val="afb"/>
      <w:wordWrap w:val="0"/>
    </w:pPr>
    <w:r>
      <w:rPr>
        <w:rFonts w:hint="eastAsia"/>
      </w:rPr>
      <w:t>G</w:t>
    </w:r>
    <w:r>
      <w:t>B</w:t>
    </w:r>
    <w:r>
      <w:rPr>
        <w:rFonts w:hint="eastAsia"/>
      </w:rPr>
      <w:t xml:space="preserve">/T </w:t>
    </w:r>
    <w:r>
      <w:rPr>
        <w:rFonts w:hint="eastAsia"/>
      </w:rPr>
      <w:t>××××</w:t>
    </w:r>
    <w:r>
      <w:rPr>
        <w:rFonts w:hint="eastAsia"/>
      </w:rPr>
      <w:t>-</w:t>
    </w:r>
    <w:r>
      <w:rPr>
        <w:rFonts w:hint="eastAsia"/>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746515BA"/>
    <w:multiLevelType w:val="multilevel"/>
    <w:tmpl w:val="746515BA"/>
    <w:lvl w:ilvl="0">
      <w:start w:val="1"/>
      <w:numFmt w:val="lowerLetter"/>
      <w:lvlText w:val="%1)"/>
      <w:lvlJc w:val="left"/>
      <w:pPr>
        <w:ind w:left="645" w:hanging="420"/>
      </w:pPr>
    </w:lvl>
    <w:lvl w:ilvl="1">
      <w:start w:val="1"/>
      <w:numFmt w:val="lowerLetter"/>
      <w:lvlText w:val="%2)"/>
      <w:lvlJc w:val="left"/>
      <w:pPr>
        <w:ind w:left="1065" w:hanging="420"/>
      </w:pPr>
    </w:lvl>
    <w:lvl w:ilvl="2">
      <w:start w:val="1"/>
      <w:numFmt w:val="lowerRoman"/>
      <w:lvlText w:val="%3."/>
      <w:lvlJc w:val="right"/>
      <w:pPr>
        <w:ind w:left="1485" w:hanging="420"/>
      </w:pPr>
    </w:lvl>
    <w:lvl w:ilvl="3">
      <w:start w:val="1"/>
      <w:numFmt w:val="decimal"/>
      <w:lvlText w:val="%4."/>
      <w:lvlJc w:val="left"/>
      <w:pPr>
        <w:ind w:left="1905" w:hanging="420"/>
      </w:pPr>
    </w:lvl>
    <w:lvl w:ilvl="4">
      <w:start w:val="1"/>
      <w:numFmt w:val="lowerLetter"/>
      <w:lvlText w:val="%5)"/>
      <w:lvlJc w:val="left"/>
      <w:pPr>
        <w:ind w:left="2325" w:hanging="420"/>
      </w:pPr>
    </w:lvl>
    <w:lvl w:ilvl="5">
      <w:start w:val="1"/>
      <w:numFmt w:val="lowerRoman"/>
      <w:lvlText w:val="%6."/>
      <w:lvlJc w:val="right"/>
      <w:pPr>
        <w:ind w:left="2745" w:hanging="420"/>
      </w:pPr>
    </w:lvl>
    <w:lvl w:ilvl="6">
      <w:start w:val="1"/>
      <w:numFmt w:val="decimal"/>
      <w:lvlText w:val="%7."/>
      <w:lvlJc w:val="left"/>
      <w:pPr>
        <w:ind w:left="3165" w:hanging="420"/>
      </w:pPr>
    </w:lvl>
    <w:lvl w:ilvl="7">
      <w:start w:val="1"/>
      <w:numFmt w:val="lowerLetter"/>
      <w:lvlText w:val="%8)"/>
      <w:lvlJc w:val="left"/>
      <w:pPr>
        <w:ind w:left="3585" w:hanging="420"/>
      </w:pPr>
    </w:lvl>
    <w:lvl w:ilvl="8">
      <w:start w:val="1"/>
      <w:numFmt w:val="lowerRoman"/>
      <w:lvlText w:val="%9."/>
      <w:lvlJc w:val="right"/>
      <w:pPr>
        <w:ind w:left="4005"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2"/>
  <w:bordersDoNotSurroundHeader/>
  <w:bordersDoNotSurroundFooter/>
  <w:proofState w:spelling="clean" w:grammar="clean"/>
  <w:defaultTabStop w:val="420"/>
  <w:drawingGridHorizontalSpacing w:val="0"/>
  <w:drawingGridVerticalSpacing w:val="156"/>
  <w:displayHorizontalDrawingGridEvery w:val="0"/>
  <w:displayVerticalDrawingGridEvery w:val="2"/>
  <w:characterSpacingControl w:val="compressPunctuation"/>
  <w:doNotValidateAgainstSchema/>
  <w:doNotDemarcateInvalidXml/>
  <w:hdrShapeDefaults>
    <o:shapedefaults v:ext="edit" spidmax="2049" strokecolor="#739cc3">
      <v:fill angle="90" type="gradient">
        <o:fill v:ext="view" type="gradientUnscaled"/>
      </v:fill>
      <v:stroke color="#739cc3" weight="1.25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0CD7"/>
    <w:rsid w:val="00013AD7"/>
    <w:rsid w:val="00013AFB"/>
    <w:rsid w:val="000145A1"/>
    <w:rsid w:val="00017EED"/>
    <w:rsid w:val="00020EBD"/>
    <w:rsid w:val="00021BED"/>
    <w:rsid w:val="00022EFD"/>
    <w:rsid w:val="00046EB7"/>
    <w:rsid w:val="0005543C"/>
    <w:rsid w:val="00056E0A"/>
    <w:rsid w:val="0005704B"/>
    <w:rsid w:val="00057CFD"/>
    <w:rsid w:val="000605E8"/>
    <w:rsid w:val="00060E5F"/>
    <w:rsid w:val="0006284B"/>
    <w:rsid w:val="00066007"/>
    <w:rsid w:val="00072D56"/>
    <w:rsid w:val="00073051"/>
    <w:rsid w:val="00076A5C"/>
    <w:rsid w:val="00077395"/>
    <w:rsid w:val="000849CA"/>
    <w:rsid w:val="00084FC4"/>
    <w:rsid w:val="000861BF"/>
    <w:rsid w:val="00087286"/>
    <w:rsid w:val="000954C3"/>
    <w:rsid w:val="00097CB6"/>
    <w:rsid w:val="000A0553"/>
    <w:rsid w:val="000A4895"/>
    <w:rsid w:val="000B46F3"/>
    <w:rsid w:val="000B7FA9"/>
    <w:rsid w:val="000C0E56"/>
    <w:rsid w:val="000C4283"/>
    <w:rsid w:val="000D5F07"/>
    <w:rsid w:val="000D792E"/>
    <w:rsid w:val="000E26DA"/>
    <w:rsid w:val="000E30F4"/>
    <w:rsid w:val="000F2326"/>
    <w:rsid w:val="0010162F"/>
    <w:rsid w:val="001020A8"/>
    <w:rsid w:val="00103393"/>
    <w:rsid w:val="00104765"/>
    <w:rsid w:val="00113D61"/>
    <w:rsid w:val="00116C8D"/>
    <w:rsid w:val="00121E6F"/>
    <w:rsid w:val="001255DE"/>
    <w:rsid w:val="001269DB"/>
    <w:rsid w:val="001321CC"/>
    <w:rsid w:val="00144D83"/>
    <w:rsid w:val="00153492"/>
    <w:rsid w:val="00153B5E"/>
    <w:rsid w:val="00154953"/>
    <w:rsid w:val="001556E2"/>
    <w:rsid w:val="001603FC"/>
    <w:rsid w:val="00172114"/>
    <w:rsid w:val="00172A27"/>
    <w:rsid w:val="001821E0"/>
    <w:rsid w:val="001828CB"/>
    <w:rsid w:val="00182A00"/>
    <w:rsid w:val="00182D50"/>
    <w:rsid w:val="0018657D"/>
    <w:rsid w:val="00187924"/>
    <w:rsid w:val="00194206"/>
    <w:rsid w:val="0019722B"/>
    <w:rsid w:val="00197B5E"/>
    <w:rsid w:val="001A5729"/>
    <w:rsid w:val="001A61B8"/>
    <w:rsid w:val="001B045A"/>
    <w:rsid w:val="001B68FC"/>
    <w:rsid w:val="001C07EA"/>
    <w:rsid w:val="001C7D32"/>
    <w:rsid w:val="001D058F"/>
    <w:rsid w:val="001D3D51"/>
    <w:rsid w:val="001D6F18"/>
    <w:rsid w:val="001F2B8D"/>
    <w:rsid w:val="001F68C8"/>
    <w:rsid w:val="0020121D"/>
    <w:rsid w:val="0020339F"/>
    <w:rsid w:val="0020463E"/>
    <w:rsid w:val="0020619A"/>
    <w:rsid w:val="002077EE"/>
    <w:rsid w:val="0021149F"/>
    <w:rsid w:val="002138FF"/>
    <w:rsid w:val="002202FD"/>
    <w:rsid w:val="00220B13"/>
    <w:rsid w:val="00225AB2"/>
    <w:rsid w:val="0023044E"/>
    <w:rsid w:val="00237EDB"/>
    <w:rsid w:val="00241142"/>
    <w:rsid w:val="002503F2"/>
    <w:rsid w:val="00252BBE"/>
    <w:rsid w:val="002622F5"/>
    <w:rsid w:val="00263D2D"/>
    <w:rsid w:val="00272B62"/>
    <w:rsid w:val="002A7C1C"/>
    <w:rsid w:val="002B4B48"/>
    <w:rsid w:val="002B73FD"/>
    <w:rsid w:val="002B7C8C"/>
    <w:rsid w:val="002C592C"/>
    <w:rsid w:val="002C6D7D"/>
    <w:rsid w:val="002D2F51"/>
    <w:rsid w:val="002E0589"/>
    <w:rsid w:val="002E2EA1"/>
    <w:rsid w:val="003207AE"/>
    <w:rsid w:val="00326BAB"/>
    <w:rsid w:val="0035520A"/>
    <w:rsid w:val="00360EEE"/>
    <w:rsid w:val="003722B3"/>
    <w:rsid w:val="0037379D"/>
    <w:rsid w:val="00381765"/>
    <w:rsid w:val="00383FAC"/>
    <w:rsid w:val="00385426"/>
    <w:rsid w:val="003854D5"/>
    <w:rsid w:val="003862D7"/>
    <w:rsid w:val="00394D8C"/>
    <w:rsid w:val="00396346"/>
    <w:rsid w:val="003A0A23"/>
    <w:rsid w:val="003A17FC"/>
    <w:rsid w:val="003A7576"/>
    <w:rsid w:val="003B23E1"/>
    <w:rsid w:val="003B6AA6"/>
    <w:rsid w:val="003B7392"/>
    <w:rsid w:val="003D0149"/>
    <w:rsid w:val="003D1889"/>
    <w:rsid w:val="003D7A9F"/>
    <w:rsid w:val="003E26B3"/>
    <w:rsid w:val="003E2A5A"/>
    <w:rsid w:val="003F2AA3"/>
    <w:rsid w:val="003F53DD"/>
    <w:rsid w:val="004006C4"/>
    <w:rsid w:val="00401E45"/>
    <w:rsid w:val="004057AF"/>
    <w:rsid w:val="00415E0E"/>
    <w:rsid w:val="00415F00"/>
    <w:rsid w:val="00435E69"/>
    <w:rsid w:val="00442B6B"/>
    <w:rsid w:val="00446FF0"/>
    <w:rsid w:val="00446FF4"/>
    <w:rsid w:val="00452AD3"/>
    <w:rsid w:val="00457F84"/>
    <w:rsid w:val="00461A96"/>
    <w:rsid w:val="0046499C"/>
    <w:rsid w:val="00472E4A"/>
    <w:rsid w:val="00475F9C"/>
    <w:rsid w:val="00476CAD"/>
    <w:rsid w:val="00480B73"/>
    <w:rsid w:val="004815DA"/>
    <w:rsid w:val="00490358"/>
    <w:rsid w:val="004909C5"/>
    <w:rsid w:val="00497141"/>
    <w:rsid w:val="004C01F2"/>
    <w:rsid w:val="004C2F2E"/>
    <w:rsid w:val="004C37F8"/>
    <w:rsid w:val="004E250A"/>
    <w:rsid w:val="004E3CD4"/>
    <w:rsid w:val="004F0CC6"/>
    <w:rsid w:val="004F5AE0"/>
    <w:rsid w:val="00505D1E"/>
    <w:rsid w:val="005134FC"/>
    <w:rsid w:val="00517358"/>
    <w:rsid w:val="00525A3D"/>
    <w:rsid w:val="00537CD6"/>
    <w:rsid w:val="00540F45"/>
    <w:rsid w:val="00545472"/>
    <w:rsid w:val="00545C98"/>
    <w:rsid w:val="00546273"/>
    <w:rsid w:val="0055058C"/>
    <w:rsid w:val="0055329A"/>
    <w:rsid w:val="005533FC"/>
    <w:rsid w:val="005535EB"/>
    <w:rsid w:val="00553CCD"/>
    <w:rsid w:val="0055656F"/>
    <w:rsid w:val="005650E0"/>
    <w:rsid w:val="005718DE"/>
    <w:rsid w:val="00576975"/>
    <w:rsid w:val="00590A37"/>
    <w:rsid w:val="005961EC"/>
    <w:rsid w:val="005B1C5E"/>
    <w:rsid w:val="005C120B"/>
    <w:rsid w:val="005C2464"/>
    <w:rsid w:val="005C7941"/>
    <w:rsid w:val="005D181C"/>
    <w:rsid w:val="005D20AD"/>
    <w:rsid w:val="005F083D"/>
    <w:rsid w:val="0060061A"/>
    <w:rsid w:val="00605309"/>
    <w:rsid w:val="00615309"/>
    <w:rsid w:val="00615F87"/>
    <w:rsid w:val="00616462"/>
    <w:rsid w:val="00617FE7"/>
    <w:rsid w:val="0062236B"/>
    <w:rsid w:val="00633BC0"/>
    <w:rsid w:val="00635D6A"/>
    <w:rsid w:val="00642AD4"/>
    <w:rsid w:val="00651F5C"/>
    <w:rsid w:val="00655543"/>
    <w:rsid w:val="00657C73"/>
    <w:rsid w:val="00663D19"/>
    <w:rsid w:val="00667802"/>
    <w:rsid w:val="006718F7"/>
    <w:rsid w:val="00682B5B"/>
    <w:rsid w:val="006842A2"/>
    <w:rsid w:val="006949F0"/>
    <w:rsid w:val="00695785"/>
    <w:rsid w:val="00697332"/>
    <w:rsid w:val="006B12AA"/>
    <w:rsid w:val="006B3858"/>
    <w:rsid w:val="006B53FB"/>
    <w:rsid w:val="006C01FD"/>
    <w:rsid w:val="006C21BD"/>
    <w:rsid w:val="006C2E4D"/>
    <w:rsid w:val="006C5AEF"/>
    <w:rsid w:val="006D3B42"/>
    <w:rsid w:val="006D527B"/>
    <w:rsid w:val="006E0450"/>
    <w:rsid w:val="006E2E50"/>
    <w:rsid w:val="006E61BE"/>
    <w:rsid w:val="006E7DD4"/>
    <w:rsid w:val="006F34F1"/>
    <w:rsid w:val="00700530"/>
    <w:rsid w:val="00707B55"/>
    <w:rsid w:val="00710B3F"/>
    <w:rsid w:val="00712929"/>
    <w:rsid w:val="0071733C"/>
    <w:rsid w:val="00756E41"/>
    <w:rsid w:val="00761B8B"/>
    <w:rsid w:val="00763809"/>
    <w:rsid w:val="00772973"/>
    <w:rsid w:val="007764E3"/>
    <w:rsid w:val="007810C0"/>
    <w:rsid w:val="0078240E"/>
    <w:rsid w:val="00784429"/>
    <w:rsid w:val="007858F8"/>
    <w:rsid w:val="00787FF6"/>
    <w:rsid w:val="00795E61"/>
    <w:rsid w:val="00796967"/>
    <w:rsid w:val="007971E7"/>
    <w:rsid w:val="007A69D8"/>
    <w:rsid w:val="007B51D0"/>
    <w:rsid w:val="007B7853"/>
    <w:rsid w:val="007C25EB"/>
    <w:rsid w:val="007C5097"/>
    <w:rsid w:val="007C7964"/>
    <w:rsid w:val="007D21CE"/>
    <w:rsid w:val="007D38CC"/>
    <w:rsid w:val="007E543E"/>
    <w:rsid w:val="007F32B8"/>
    <w:rsid w:val="007F3B0A"/>
    <w:rsid w:val="007F542D"/>
    <w:rsid w:val="007F7F26"/>
    <w:rsid w:val="00801C7A"/>
    <w:rsid w:val="00801D61"/>
    <w:rsid w:val="0082360E"/>
    <w:rsid w:val="008344A6"/>
    <w:rsid w:val="00836A42"/>
    <w:rsid w:val="0084348A"/>
    <w:rsid w:val="00846032"/>
    <w:rsid w:val="00856797"/>
    <w:rsid w:val="00856A2D"/>
    <w:rsid w:val="00861FB5"/>
    <w:rsid w:val="00863D6E"/>
    <w:rsid w:val="00864E20"/>
    <w:rsid w:val="00870C05"/>
    <w:rsid w:val="00871E27"/>
    <w:rsid w:val="00886697"/>
    <w:rsid w:val="008A134C"/>
    <w:rsid w:val="008A1702"/>
    <w:rsid w:val="008A22CA"/>
    <w:rsid w:val="008B00E4"/>
    <w:rsid w:val="008B5F71"/>
    <w:rsid w:val="008C0860"/>
    <w:rsid w:val="008C7707"/>
    <w:rsid w:val="008D264E"/>
    <w:rsid w:val="008D387B"/>
    <w:rsid w:val="008D58D9"/>
    <w:rsid w:val="008E02E7"/>
    <w:rsid w:val="008E04E0"/>
    <w:rsid w:val="008E5627"/>
    <w:rsid w:val="008F4D9E"/>
    <w:rsid w:val="008F5520"/>
    <w:rsid w:val="00904CF0"/>
    <w:rsid w:val="00905BD4"/>
    <w:rsid w:val="00911199"/>
    <w:rsid w:val="009145C4"/>
    <w:rsid w:val="0092282D"/>
    <w:rsid w:val="00924669"/>
    <w:rsid w:val="00925A0F"/>
    <w:rsid w:val="00931229"/>
    <w:rsid w:val="0094078A"/>
    <w:rsid w:val="00962899"/>
    <w:rsid w:val="00975170"/>
    <w:rsid w:val="00977245"/>
    <w:rsid w:val="00994BD3"/>
    <w:rsid w:val="00995EF9"/>
    <w:rsid w:val="009A3091"/>
    <w:rsid w:val="009A30C4"/>
    <w:rsid w:val="009A3F4F"/>
    <w:rsid w:val="009A6D08"/>
    <w:rsid w:val="009A73C7"/>
    <w:rsid w:val="009B01DD"/>
    <w:rsid w:val="009B1D7F"/>
    <w:rsid w:val="009B4AF6"/>
    <w:rsid w:val="009C7DDC"/>
    <w:rsid w:val="009D17B2"/>
    <w:rsid w:val="009D7E7B"/>
    <w:rsid w:val="009E0D15"/>
    <w:rsid w:val="009E4B04"/>
    <w:rsid w:val="009E6AA2"/>
    <w:rsid w:val="009F1403"/>
    <w:rsid w:val="009F5DAE"/>
    <w:rsid w:val="00A013CB"/>
    <w:rsid w:val="00A05B9A"/>
    <w:rsid w:val="00A06E74"/>
    <w:rsid w:val="00A12611"/>
    <w:rsid w:val="00A33A77"/>
    <w:rsid w:val="00A341BC"/>
    <w:rsid w:val="00A409FF"/>
    <w:rsid w:val="00A41310"/>
    <w:rsid w:val="00A63C73"/>
    <w:rsid w:val="00A64039"/>
    <w:rsid w:val="00A704FE"/>
    <w:rsid w:val="00A71BF4"/>
    <w:rsid w:val="00A722FE"/>
    <w:rsid w:val="00A75F86"/>
    <w:rsid w:val="00A77730"/>
    <w:rsid w:val="00A81FA4"/>
    <w:rsid w:val="00A82494"/>
    <w:rsid w:val="00A91AB9"/>
    <w:rsid w:val="00A97010"/>
    <w:rsid w:val="00AA0A3A"/>
    <w:rsid w:val="00AA7CFA"/>
    <w:rsid w:val="00AB04AF"/>
    <w:rsid w:val="00AB17D1"/>
    <w:rsid w:val="00AB6A9F"/>
    <w:rsid w:val="00AC0992"/>
    <w:rsid w:val="00AD4603"/>
    <w:rsid w:val="00AE79A6"/>
    <w:rsid w:val="00AF233A"/>
    <w:rsid w:val="00AF703B"/>
    <w:rsid w:val="00AF70EC"/>
    <w:rsid w:val="00B04015"/>
    <w:rsid w:val="00B17544"/>
    <w:rsid w:val="00B22A9A"/>
    <w:rsid w:val="00B30807"/>
    <w:rsid w:val="00B33DF3"/>
    <w:rsid w:val="00B34EBC"/>
    <w:rsid w:val="00B37640"/>
    <w:rsid w:val="00B40014"/>
    <w:rsid w:val="00B40181"/>
    <w:rsid w:val="00B45AD9"/>
    <w:rsid w:val="00B514DE"/>
    <w:rsid w:val="00B53413"/>
    <w:rsid w:val="00B566AF"/>
    <w:rsid w:val="00B60289"/>
    <w:rsid w:val="00B60FBE"/>
    <w:rsid w:val="00B61D8A"/>
    <w:rsid w:val="00B736FC"/>
    <w:rsid w:val="00B740CE"/>
    <w:rsid w:val="00B746F0"/>
    <w:rsid w:val="00B80C35"/>
    <w:rsid w:val="00B84479"/>
    <w:rsid w:val="00B85E29"/>
    <w:rsid w:val="00BA0FFF"/>
    <w:rsid w:val="00BA4A8A"/>
    <w:rsid w:val="00BB4CCC"/>
    <w:rsid w:val="00BD60C0"/>
    <w:rsid w:val="00BE3A93"/>
    <w:rsid w:val="00BE48EC"/>
    <w:rsid w:val="00BF0E05"/>
    <w:rsid w:val="00BF2599"/>
    <w:rsid w:val="00BF3D34"/>
    <w:rsid w:val="00BF58A3"/>
    <w:rsid w:val="00C1221E"/>
    <w:rsid w:val="00C13629"/>
    <w:rsid w:val="00C16613"/>
    <w:rsid w:val="00C21B5C"/>
    <w:rsid w:val="00C23195"/>
    <w:rsid w:val="00C24773"/>
    <w:rsid w:val="00C27C8F"/>
    <w:rsid w:val="00C301D3"/>
    <w:rsid w:val="00C3126F"/>
    <w:rsid w:val="00C36747"/>
    <w:rsid w:val="00C46DC7"/>
    <w:rsid w:val="00C46EED"/>
    <w:rsid w:val="00C64DF3"/>
    <w:rsid w:val="00C71ACB"/>
    <w:rsid w:val="00C71FF6"/>
    <w:rsid w:val="00C76A06"/>
    <w:rsid w:val="00C832C8"/>
    <w:rsid w:val="00C85815"/>
    <w:rsid w:val="00C86415"/>
    <w:rsid w:val="00C87467"/>
    <w:rsid w:val="00C90DE2"/>
    <w:rsid w:val="00C92845"/>
    <w:rsid w:val="00C946F2"/>
    <w:rsid w:val="00C96DF1"/>
    <w:rsid w:val="00CA2F1E"/>
    <w:rsid w:val="00CA5E3A"/>
    <w:rsid w:val="00CC02F5"/>
    <w:rsid w:val="00CC1972"/>
    <w:rsid w:val="00CC1A8E"/>
    <w:rsid w:val="00CD7B29"/>
    <w:rsid w:val="00CE115E"/>
    <w:rsid w:val="00CE346C"/>
    <w:rsid w:val="00CE3CA3"/>
    <w:rsid w:val="00CF2A1F"/>
    <w:rsid w:val="00CF4078"/>
    <w:rsid w:val="00D00F13"/>
    <w:rsid w:val="00D03C8B"/>
    <w:rsid w:val="00D10003"/>
    <w:rsid w:val="00D17730"/>
    <w:rsid w:val="00D33C6E"/>
    <w:rsid w:val="00D36F36"/>
    <w:rsid w:val="00D41499"/>
    <w:rsid w:val="00D42159"/>
    <w:rsid w:val="00D44FD1"/>
    <w:rsid w:val="00D45D4E"/>
    <w:rsid w:val="00D55FDE"/>
    <w:rsid w:val="00D62CD8"/>
    <w:rsid w:val="00D63524"/>
    <w:rsid w:val="00D64761"/>
    <w:rsid w:val="00D654A3"/>
    <w:rsid w:val="00D721C6"/>
    <w:rsid w:val="00D80FDB"/>
    <w:rsid w:val="00D93FBA"/>
    <w:rsid w:val="00DA512E"/>
    <w:rsid w:val="00DA680D"/>
    <w:rsid w:val="00DA7CB7"/>
    <w:rsid w:val="00DB0AD3"/>
    <w:rsid w:val="00DB2E21"/>
    <w:rsid w:val="00DF20D7"/>
    <w:rsid w:val="00DF2EA9"/>
    <w:rsid w:val="00DF43A2"/>
    <w:rsid w:val="00DF6832"/>
    <w:rsid w:val="00E043E8"/>
    <w:rsid w:val="00E0539D"/>
    <w:rsid w:val="00E103A0"/>
    <w:rsid w:val="00E107E4"/>
    <w:rsid w:val="00E24175"/>
    <w:rsid w:val="00E43B51"/>
    <w:rsid w:val="00E449EE"/>
    <w:rsid w:val="00E60557"/>
    <w:rsid w:val="00E626A3"/>
    <w:rsid w:val="00E73CCB"/>
    <w:rsid w:val="00E742DD"/>
    <w:rsid w:val="00E74A9A"/>
    <w:rsid w:val="00E770DD"/>
    <w:rsid w:val="00E778F1"/>
    <w:rsid w:val="00E77F9E"/>
    <w:rsid w:val="00E80C20"/>
    <w:rsid w:val="00E90A99"/>
    <w:rsid w:val="00E93EB6"/>
    <w:rsid w:val="00E96977"/>
    <w:rsid w:val="00E977D3"/>
    <w:rsid w:val="00E97BD0"/>
    <w:rsid w:val="00E97C13"/>
    <w:rsid w:val="00E97CFD"/>
    <w:rsid w:val="00EA60A8"/>
    <w:rsid w:val="00EB0438"/>
    <w:rsid w:val="00EB59A7"/>
    <w:rsid w:val="00EC139E"/>
    <w:rsid w:val="00EC2E4E"/>
    <w:rsid w:val="00EC508B"/>
    <w:rsid w:val="00EC736A"/>
    <w:rsid w:val="00ED2234"/>
    <w:rsid w:val="00EE175A"/>
    <w:rsid w:val="00EE5F87"/>
    <w:rsid w:val="00EF2AB9"/>
    <w:rsid w:val="00F03BDA"/>
    <w:rsid w:val="00F11441"/>
    <w:rsid w:val="00F1294F"/>
    <w:rsid w:val="00F229F9"/>
    <w:rsid w:val="00F366EB"/>
    <w:rsid w:val="00F36746"/>
    <w:rsid w:val="00F3756F"/>
    <w:rsid w:val="00F37B92"/>
    <w:rsid w:val="00F40AD6"/>
    <w:rsid w:val="00F47548"/>
    <w:rsid w:val="00F52DBD"/>
    <w:rsid w:val="00F55335"/>
    <w:rsid w:val="00F563D2"/>
    <w:rsid w:val="00F6139D"/>
    <w:rsid w:val="00F64737"/>
    <w:rsid w:val="00F72BAE"/>
    <w:rsid w:val="00F730DF"/>
    <w:rsid w:val="00F74860"/>
    <w:rsid w:val="00F80B97"/>
    <w:rsid w:val="00F817CB"/>
    <w:rsid w:val="00F83FC0"/>
    <w:rsid w:val="00F94E3C"/>
    <w:rsid w:val="00F96489"/>
    <w:rsid w:val="00FB25EF"/>
    <w:rsid w:val="00FB460E"/>
    <w:rsid w:val="00FC1855"/>
    <w:rsid w:val="00FD149D"/>
    <w:rsid w:val="00FD14A2"/>
    <w:rsid w:val="00FD3622"/>
    <w:rsid w:val="00FD5998"/>
    <w:rsid w:val="00FD7D94"/>
    <w:rsid w:val="00FE49CD"/>
    <w:rsid w:val="00FE6443"/>
    <w:rsid w:val="00FF7F6A"/>
    <w:rsid w:val="02AF69F7"/>
    <w:rsid w:val="04375579"/>
    <w:rsid w:val="07393350"/>
    <w:rsid w:val="0A6944D9"/>
    <w:rsid w:val="0AFC3494"/>
    <w:rsid w:val="0B2360D1"/>
    <w:rsid w:val="0FAE6D86"/>
    <w:rsid w:val="10BE29F4"/>
    <w:rsid w:val="10FD746D"/>
    <w:rsid w:val="112061A3"/>
    <w:rsid w:val="11D457BB"/>
    <w:rsid w:val="1260093A"/>
    <w:rsid w:val="13CE4D91"/>
    <w:rsid w:val="1D533029"/>
    <w:rsid w:val="215C3E48"/>
    <w:rsid w:val="23122658"/>
    <w:rsid w:val="26635FFD"/>
    <w:rsid w:val="276D26AF"/>
    <w:rsid w:val="29CA5DA6"/>
    <w:rsid w:val="2C2A2B4B"/>
    <w:rsid w:val="2C3004A7"/>
    <w:rsid w:val="2C69284B"/>
    <w:rsid w:val="2C6F0FEB"/>
    <w:rsid w:val="313B18BC"/>
    <w:rsid w:val="321759BB"/>
    <w:rsid w:val="33791F91"/>
    <w:rsid w:val="34FA0A92"/>
    <w:rsid w:val="3582445B"/>
    <w:rsid w:val="3A0B1DF7"/>
    <w:rsid w:val="3AAE27DB"/>
    <w:rsid w:val="3CA071AD"/>
    <w:rsid w:val="400206CB"/>
    <w:rsid w:val="413F6529"/>
    <w:rsid w:val="46256620"/>
    <w:rsid w:val="46500363"/>
    <w:rsid w:val="4910375F"/>
    <w:rsid w:val="4CC96361"/>
    <w:rsid w:val="531179F5"/>
    <w:rsid w:val="53BA2288"/>
    <w:rsid w:val="57185FA8"/>
    <w:rsid w:val="575E42E5"/>
    <w:rsid w:val="58826D65"/>
    <w:rsid w:val="5B1176F7"/>
    <w:rsid w:val="5BFA3F40"/>
    <w:rsid w:val="66E23F26"/>
    <w:rsid w:val="68EE06FC"/>
    <w:rsid w:val="691B3FDE"/>
    <w:rsid w:val="6BE84543"/>
    <w:rsid w:val="6D98425A"/>
    <w:rsid w:val="6FC46EFC"/>
    <w:rsid w:val="6FE1315E"/>
    <w:rsid w:val="7362121F"/>
    <w:rsid w:val="78E861C5"/>
    <w:rsid w:val="7D4D0CC5"/>
    <w:rsid w:val="7DB34F7F"/>
    <w:rsid w:val="7E0B3B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rokecolor="#739cc3">
      <v:fill angle="90" type="gradient">
        <o:fill v:ext="view" type="gradientUnscaled"/>
      </v:fill>
      <v:stroke color="#739cc3" weight="1.25pt"/>
    </o:shapedefaults>
    <o:shapelayout v:ext="edit">
      <o:idmap v:ext="edit" data="1"/>
    </o:shapelayout>
  </w:shapeDefaults>
  <w:decimalSymbol w:val="."/>
  <w:listSeparator w:val=","/>
  <w14:docId w14:val="1C6F83AC"/>
  <w15:docId w15:val="{0F38EF4C-CAF7-4743-83A4-74983F1B4F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qFormat="1"/>
    <w:lsdException w:name="header" w:uiPriority="0"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autoSpaceDE w:val="0"/>
      <w:autoSpaceDN w:val="0"/>
      <w:adjustRightInd w:val="0"/>
    </w:pPr>
    <w:rPr>
      <w:rFonts w:ascii="宋体"/>
      <w:sz w:val="34"/>
    </w:rPr>
  </w:style>
  <w:style w:type="paragraph" w:styleId="1">
    <w:name w:val="heading 1"/>
    <w:basedOn w:val="a"/>
    <w:next w:val="a"/>
    <w:link w:val="10"/>
    <w:uiPriority w:val="9"/>
    <w:qFormat/>
    <w:pPr>
      <w:widowControl/>
      <w:autoSpaceDE/>
      <w:autoSpaceDN/>
      <w:adjustRightInd/>
      <w:spacing w:before="100" w:beforeAutospacing="1" w:after="100" w:afterAutospacing="1"/>
      <w:outlineLvl w:val="0"/>
    </w:pPr>
    <w:rPr>
      <w:rFonts w:hAnsi="宋体" w:cs="宋体"/>
      <w:b/>
      <w:bCs/>
      <w:kern w:val="36"/>
      <w:sz w:val="48"/>
      <w:szCs w:val="48"/>
    </w:rPr>
  </w:style>
  <w:style w:type="paragraph" w:styleId="3">
    <w:name w:val="heading 3"/>
    <w:basedOn w:val="a"/>
    <w:next w:val="a"/>
    <w:link w:val="30"/>
    <w:uiPriority w:val="9"/>
    <w:semiHidden/>
    <w:unhideWhenUsed/>
    <w:qFormat/>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style>
  <w:style w:type="paragraph" w:styleId="a4">
    <w:name w:val="Body Text"/>
    <w:basedOn w:val="a"/>
    <w:link w:val="a5"/>
    <w:uiPriority w:val="1"/>
    <w:qFormat/>
    <w:pPr>
      <w:autoSpaceDE/>
      <w:autoSpaceDN/>
      <w:adjustRightInd/>
    </w:pPr>
    <w:rPr>
      <w:rFonts w:hAnsi="宋体"/>
      <w:sz w:val="19"/>
      <w:szCs w:val="19"/>
      <w:lang w:eastAsia="en-US"/>
    </w:rPr>
  </w:style>
  <w:style w:type="paragraph" w:styleId="a6">
    <w:name w:val="Plain Text"/>
    <w:basedOn w:val="a"/>
    <w:qFormat/>
    <w:rPr>
      <w:rFonts w:hAnsi="Courier New"/>
    </w:rPr>
  </w:style>
  <w:style w:type="paragraph" w:styleId="a7">
    <w:name w:val="Date"/>
    <w:basedOn w:val="a"/>
    <w:next w:val="a"/>
    <w:qFormat/>
    <w:pPr>
      <w:ind w:leftChars="2500" w:left="100"/>
    </w:pPr>
  </w:style>
  <w:style w:type="paragraph" w:styleId="a8">
    <w:name w:val="Balloon Text"/>
    <w:basedOn w:val="a"/>
    <w:qFormat/>
    <w:rPr>
      <w:sz w:val="18"/>
      <w:szCs w:val="18"/>
    </w:rPr>
  </w:style>
  <w:style w:type="paragraph" w:styleId="a9">
    <w:name w:val="footer"/>
    <w:basedOn w:val="a"/>
    <w:qFormat/>
    <w:pPr>
      <w:tabs>
        <w:tab w:val="center" w:pos="4153"/>
        <w:tab w:val="right" w:pos="8306"/>
      </w:tabs>
      <w:snapToGrid w:val="0"/>
    </w:pPr>
    <w:rPr>
      <w:sz w:val="18"/>
      <w:szCs w:val="18"/>
    </w:rPr>
  </w:style>
  <w:style w:type="paragraph" w:styleId="aa">
    <w:name w:val="header"/>
    <w:basedOn w:val="a"/>
    <w:qFormat/>
    <w:pPr>
      <w:pBdr>
        <w:bottom w:val="single" w:sz="6" w:space="1" w:color="auto"/>
      </w:pBdr>
      <w:tabs>
        <w:tab w:val="center" w:pos="4153"/>
        <w:tab w:val="right" w:pos="8306"/>
      </w:tabs>
      <w:snapToGrid w:val="0"/>
      <w:jc w:val="center"/>
    </w:pPr>
    <w:rPr>
      <w:sz w:val="18"/>
    </w:rPr>
  </w:style>
  <w:style w:type="paragraph" w:styleId="ab">
    <w:name w:val="annotation subject"/>
    <w:basedOn w:val="a3"/>
    <w:next w:val="a3"/>
    <w:qFormat/>
    <w:rPr>
      <w:b/>
      <w:bCs/>
    </w:rPr>
  </w:style>
  <w:style w:type="table" w:styleId="ac">
    <w:name w:val="Table Grid"/>
    <w:basedOn w:val="a1"/>
    <w:uiPriority w:val="99"/>
    <w:unhideWhenUsed/>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d">
    <w:name w:val="page number"/>
    <w:qFormat/>
    <w:rPr>
      <w:rFonts w:ascii="Times New Roman" w:eastAsia="宋体" w:hAnsi="Times New Roman"/>
      <w:sz w:val="18"/>
    </w:rPr>
  </w:style>
  <w:style w:type="character" w:styleId="ae">
    <w:name w:val="annotation reference"/>
    <w:qFormat/>
    <w:rPr>
      <w:sz w:val="21"/>
      <w:szCs w:val="21"/>
    </w:rPr>
  </w:style>
  <w:style w:type="character" w:customStyle="1" w:styleId="af">
    <w:name w:val="发布"/>
    <w:qFormat/>
    <w:rPr>
      <w:rFonts w:ascii="黑体" w:eastAsia="黑体"/>
      <w:spacing w:val="22"/>
      <w:w w:val="100"/>
      <w:position w:val="3"/>
      <w:sz w:val="28"/>
    </w:rPr>
  </w:style>
  <w:style w:type="character" w:customStyle="1" w:styleId="123">
    <w:name w:val="123"/>
    <w:qFormat/>
    <w:rPr>
      <w:color w:val="000000"/>
      <w:sz w:val="18"/>
      <w:szCs w:val="18"/>
    </w:rPr>
  </w:style>
  <w:style w:type="character" w:customStyle="1" w:styleId="CharChar">
    <w:name w:val="段 Char Char"/>
    <w:link w:val="af0"/>
    <w:qFormat/>
    <w:rPr>
      <w:rFonts w:ascii="宋体"/>
      <w:sz w:val="21"/>
      <w:lang w:val="en-US" w:eastAsia="zh-CN" w:bidi="ar-SA"/>
    </w:rPr>
  </w:style>
  <w:style w:type="paragraph" w:customStyle="1" w:styleId="af0">
    <w:name w:val="段"/>
    <w:link w:val="CharChar"/>
    <w:qFormat/>
    <w:pPr>
      <w:autoSpaceDE w:val="0"/>
      <w:autoSpaceDN w:val="0"/>
      <w:ind w:firstLineChars="200" w:firstLine="200"/>
      <w:jc w:val="both"/>
    </w:pPr>
    <w:rPr>
      <w:rFonts w:ascii="宋体"/>
      <w:sz w:val="21"/>
    </w:rPr>
  </w:style>
  <w:style w:type="character" w:customStyle="1" w:styleId="CharChar0">
    <w:name w:val="二级条标题 Char Char"/>
    <w:link w:val="af1"/>
    <w:qFormat/>
    <w:rPr>
      <w:rFonts w:ascii="黑体" w:eastAsia="黑体"/>
      <w:sz w:val="21"/>
    </w:rPr>
  </w:style>
  <w:style w:type="paragraph" w:customStyle="1" w:styleId="af1">
    <w:name w:val="二级条标题"/>
    <w:basedOn w:val="af2"/>
    <w:next w:val="af0"/>
    <w:link w:val="CharChar0"/>
    <w:qFormat/>
    <w:pPr>
      <w:ind w:left="0" w:firstLine="0"/>
      <w:outlineLvl w:val="3"/>
    </w:pPr>
  </w:style>
  <w:style w:type="paragraph" w:customStyle="1" w:styleId="af2">
    <w:name w:val="一级条标题"/>
    <w:basedOn w:val="af3"/>
    <w:next w:val="af0"/>
    <w:qFormat/>
    <w:pPr>
      <w:tabs>
        <w:tab w:val="left" w:pos="720"/>
      </w:tabs>
      <w:spacing w:beforeLines="0" w:afterLines="0"/>
      <w:ind w:left="720" w:hanging="720"/>
      <w:outlineLvl w:val="2"/>
    </w:pPr>
  </w:style>
  <w:style w:type="paragraph" w:customStyle="1" w:styleId="af3">
    <w:name w:val="章标题"/>
    <w:next w:val="af0"/>
    <w:qFormat/>
    <w:pPr>
      <w:spacing w:beforeLines="50" w:afterLines="50"/>
      <w:jc w:val="both"/>
      <w:outlineLvl w:val="1"/>
    </w:pPr>
    <w:rPr>
      <w:rFonts w:ascii="黑体" w:eastAsia="黑体"/>
      <w:sz w:val="21"/>
    </w:rPr>
  </w:style>
  <w:style w:type="paragraph" w:customStyle="1" w:styleId="af4">
    <w:name w:val="封面正文"/>
    <w:qFormat/>
    <w:pPr>
      <w:jc w:val="both"/>
    </w:pPr>
  </w:style>
  <w:style w:type="paragraph" w:customStyle="1" w:styleId="11">
    <w:name w:val="正文文本缩进1"/>
    <w:basedOn w:val="a"/>
    <w:qFormat/>
    <w:pPr>
      <w:spacing w:line="360" w:lineRule="auto"/>
      <w:ind w:left="315"/>
    </w:pPr>
    <w:rPr>
      <w:rFonts w:ascii="Times New Roman"/>
      <w:sz w:val="20"/>
    </w:rPr>
  </w:style>
  <w:style w:type="paragraph" w:customStyle="1" w:styleId="af5">
    <w:name w:val="三级无标题条"/>
    <w:basedOn w:val="a"/>
    <w:qFormat/>
    <w:pPr>
      <w:autoSpaceDE/>
      <w:autoSpaceDN/>
      <w:adjustRightInd/>
      <w:jc w:val="both"/>
    </w:pPr>
    <w:rPr>
      <w:rFonts w:ascii="Times New Roman"/>
      <w:kern w:val="2"/>
      <w:sz w:val="21"/>
      <w:szCs w:val="24"/>
    </w:rPr>
  </w:style>
  <w:style w:type="paragraph" w:customStyle="1" w:styleId="af6">
    <w:name w:val="标准标志"/>
    <w:next w:val="a"/>
    <w:qFormat/>
    <w:pPr>
      <w:shd w:val="solid" w:color="FFFFFF" w:fill="FFFFFF"/>
      <w:spacing w:line="0" w:lineRule="atLeast"/>
      <w:jc w:val="right"/>
    </w:pPr>
    <w:rPr>
      <w:b/>
      <w:w w:val="130"/>
      <w:sz w:val="96"/>
    </w:rPr>
  </w:style>
  <w:style w:type="paragraph" w:customStyle="1" w:styleId="af7">
    <w:name w:val="标准书脚_偶数页"/>
    <w:qFormat/>
    <w:pPr>
      <w:spacing w:before="120"/>
    </w:pPr>
    <w:rPr>
      <w:sz w:val="18"/>
    </w:rPr>
  </w:style>
  <w:style w:type="paragraph" w:customStyle="1" w:styleId="af8">
    <w:name w:val="其他发布部门"/>
    <w:basedOn w:val="af9"/>
    <w:qFormat/>
    <w:pPr>
      <w:spacing w:line="0" w:lineRule="atLeast"/>
    </w:pPr>
    <w:rPr>
      <w:rFonts w:ascii="黑体" w:eastAsia="黑体"/>
      <w:b w:val="0"/>
    </w:rPr>
  </w:style>
  <w:style w:type="paragraph" w:customStyle="1" w:styleId="af9">
    <w:name w:val="发布部门"/>
    <w:next w:val="af0"/>
    <w:qFormat/>
    <w:pPr>
      <w:jc w:val="center"/>
    </w:pPr>
    <w:rPr>
      <w:rFonts w:ascii="宋体"/>
      <w:b/>
      <w:spacing w:val="20"/>
      <w:w w:val="135"/>
      <w:sz w:val="36"/>
    </w:rPr>
  </w:style>
  <w:style w:type="paragraph" w:customStyle="1" w:styleId="afa">
    <w:name w:val="标准书眉_偶数页"/>
    <w:basedOn w:val="afb"/>
    <w:next w:val="a"/>
    <w:qFormat/>
    <w:pPr>
      <w:jc w:val="left"/>
    </w:pPr>
  </w:style>
  <w:style w:type="paragraph" w:customStyle="1" w:styleId="afb">
    <w:name w:val="标准书眉_奇数页"/>
    <w:next w:val="a"/>
    <w:qFormat/>
    <w:pPr>
      <w:tabs>
        <w:tab w:val="center" w:pos="4154"/>
        <w:tab w:val="right" w:pos="8306"/>
      </w:tabs>
      <w:spacing w:after="120"/>
      <w:jc w:val="right"/>
    </w:pPr>
    <w:rPr>
      <w:sz w:val="21"/>
    </w:rPr>
  </w:style>
  <w:style w:type="paragraph" w:customStyle="1" w:styleId="2">
    <w:name w:val="封面标准号2"/>
    <w:basedOn w:val="12"/>
    <w:qFormat/>
    <w:pPr>
      <w:adjustRightInd w:val="0"/>
      <w:spacing w:before="357" w:line="280" w:lineRule="exact"/>
    </w:pPr>
  </w:style>
  <w:style w:type="paragraph" w:customStyle="1" w:styleId="12">
    <w:name w:val="封面标准号1"/>
    <w:qFormat/>
    <w:pPr>
      <w:widowControl w:val="0"/>
      <w:kinsoku w:val="0"/>
      <w:overflowPunct w:val="0"/>
      <w:autoSpaceDE w:val="0"/>
      <w:autoSpaceDN w:val="0"/>
      <w:spacing w:before="308"/>
      <w:jc w:val="right"/>
      <w:textAlignment w:val="center"/>
    </w:pPr>
    <w:rPr>
      <w:sz w:val="28"/>
    </w:rPr>
  </w:style>
  <w:style w:type="paragraph" w:customStyle="1" w:styleId="afc">
    <w:name w:val="实施日期"/>
    <w:basedOn w:val="afd"/>
    <w:qFormat/>
    <w:pPr>
      <w:jc w:val="right"/>
    </w:pPr>
  </w:style>
  <w:style w:type="paragraph" w:customStyle="1" w:styleId="afd">
    <w:name w:val="发布日期"/>
    <w:qFormat/>
    <w:rPr>
      <w:rFonts w:eastAsia="黑体"/>
      <w:sz w:val="28"/>
    </w:rPr>
  </w:style>
  <w:style w:type="paragraph" w:customStyle="1" w:styleId="afe">
    <w:name w:val="封面标准英文名称"/>
    <w:qFormat/>
    <w:pPr>
      <w:widowControl w:val="0"/>
      <w:spacing w:before="370" w:line="400" w:lineRule="exact"/>
      <w:jc w:val="center"/>
    </w:pPr>
    <w:rPr>
      <w:sz w:val="28"/>
    </w:rPr>
  </w:style>
  <w:style w:type="paragraph" w:customStyle="1" w:styleId="aff">
    <w:name w:val="四级条标题"/>
    <w:basedOn w:val="aff0"/>
    <w:next w:val="af0"/>
    <w:qFormat/>
    <w:pPr>
      <w:outlineLvl w:val="5"/>
    </w:pPr>
  </w:style>
  <w:style w:type="paragraph" w:customStyle="1" w:styleId="aff0">
    <w:name w:val="三级条标题"/>
    <w:basedOn w:val="af1"/>
    <w:next w:val="af0"/>
    <w:qFormat/>
    <w:pPr>
      <w:tabs>
        <w:tab w:val="clear" w:pos="720"/>
        <w:tab w:val="left" w:pos="360"/>
      </w:tabs>
      <w:outlineLvl w:val="4"/>
    </w:pPr>
  </w:style>
  <w:style w:type="paragraph" w:customStyle="1" w:styleId="aff1">
    <w:name w:val="目次、标准名称标题"/>
    <w:basedOn w:val="aff2"/>
    <w:next w:val="af0"/>
    <w:qFormat/>
    <w:pPr>
      <w:spacing w:line="460" w:lineRule="exact"/>
    </w:pPr>
  </w:style>
  <w:style w:type="paragraph" w:customStyle="1" w:styleId="aff2">
    <w:name w:val="前言、引言标题"/>
    <w:next w:val="a"/>
    <w:qFormat/>
    <w:pPr>
      <w:shd w:val="clear" w:color="FFFFFF" w:fill="FFFFFF"/>
      <w:spacing w:before="640" w:after="560"/>
      <w:jc w:val="center"/>
      <w:outlineLvl w:val="0"/>
    </w:pPr>
    <w:rPr>
      <w:rFonts w:ascii="黑体" w:eastAsia="黑体"/>
      <w:sz w:val="32"/>
    </w:rPr>
  </w:style>
  <w:style w:type="paragraph" w:customStyle="1" w:styleId="aff3">
    <w:name w:val="封面标准名称"/>
    <w:qFormat/>
    <w:pPr>
      <w:widowControl w:val="0"/>
      <w:spacing w:line="680" w:lineRule="exact"/>
      <w:jc w:val="center"/>
      <w:textAlignment w:val="center"/>
    </w:pPr>
    <w:rPr>
      <w:rFonts w:ascii="黑体" w:eastAsia="黑体"/>
      <w:sz w:val="52"/>
    </w:rPr>
  </w:style>
  <w:style w:type="paragraph" w:customStyle="1" w:styleId="aff4">
    <w:name w:val="标准书眉一"/>
    <w:qFormat/>
    <w:pPr>
      <w:jc w:val="both"/>
    </w:pPr>
  </w:style>
  <w:style w:type="paragraph" w:customStyle="1" w:styleId="aff5">
    <w:name w:val="注："/>
    <w:next w:val="af0"/>
    <w:qFormat/>
    <w:pPr>
      <w:widowControl w:val="0"/>
      <w:tabs>
        <w:tab w:val="left" w:pos="1140"/>
      </w:tabs>
      <w:autoSpaceDE w:val="0"/>
      <w:autoSpaceDN w:val="0"/>
      <w:ind w:left="840" w:hanging="420"/>
      <w:jc w:val="both"/>
    </w:pPr>
    <w:rPr>
      <w:rFonts w:ascii="宋体"/>
      <w:sz w:val="18"/>
    </w:rPr>
  </w:style>
  <w:style w:type="paragraph" w:customStyle="1" w:styleId="aff6">
    <w:name w:val="图表脚注"/>
    <w:next w:val="af0"/>
    <w:qFormat/>
    <w:pPr>
      <w:ind w:leftChars="200" w:left="300" w:hangingChars="100" w:hanging="100"/>
      <w:jc w:val="both"/>
    </w:pPr>
    <w:rPr>
      <w:rFonts w:ascii="宋体"/>
      <w:sz w:val="18"/>
    </w:rPr>
  </w:style>
  <w:style w:type="paragraph" w:customStyle="1" w:styleId="aff7">
    <w:name w:val="二级无标题条"/>
    <w:basedOn w:val="a"/>
    <w:qFormat/>
  </w:style>
  <w:style w:type="paragraph" w:customStyle="1" w:styleId="aff8">
    <w:name w:val="封面标准文稿类别"/>
    <w:qFormat/>
    <w:pPr>
      <w:spacing w:before="440" w:line="400" w:lineRule="exact"/>
      <w:jc w:val="center"/>
    </w:pPr>
    <w:rPr>
      <w:rFonts w:ascii="宋体"/>
      <w:sz w:val="24"/>
    </w:rPr>
  </w:style>
  <w:style w:type="paragraph" w:customStyle="1" w:styleId="aff9">
    <w:name w:val="封面标准代替信息"/>
    <w:basedOn w:val="2"/>
    <w:qFormat/>
    <w:pPr>
      <w:spacing w:before="57"/>
    </w:pPr>
    <w:rPr>
      <w:rFonts w:ascii="宋体"/>
      <w:sz w:val="21"/>
    </w:rPr>
  </w:style>
  <w:style w:type="paragraph" w:customStyle="1" w:styleId="affa">
    <w:name w:val="五级条标题"/>
    <w:basedOn w:val="aff"/>
    <w:next w:val="af0"/>
    <w:qFormat/>
    <w:pPr>
      <w:outlineLvl w:val="6"/>
    </w:pPr>
  </w:style>
  <w:style w:type="paragraph" w:customStyle="1" w:styleId="affb">
    <w:name w:val="列项·"/>
    <w:qFormat/>
    <w:pPr>
      <w:tabs>
        <w:tab w:val="left" w:pos="360"/>
        <w:tab w:val="left" w:pos="840"/>
      </w:tabs>
      <w:jc w:val="both"/>
    </w:pPr>
    <w:rPr>
      <w:rFonts w:ascii="宋体"/>
      <w:sz w:val="21"/>
    </w:rPr>
  </w:style>
  <w:style w:type="paragraph" w:customStyle="1" w:styleId="affc">
    <w:name w:val="标准称谓"/>
    <w:next w:val="a"/>
    <w:qFormat/>
    <w:pPr>
      <w:widowControl w:val="0"/>
      <w:kinsoku w:val="0"/>
      <w:overflowPunct w:val="0"/>
      <w:autoSpaceDE w:val="0"/>
      <w:autoSpaceDN w:val="0"/>
      <w:spacing w:line="0" w:lineRule="atLeast"/>
      <w:jc w:val="distribute"/>
    </w:pPr>
    <w:rPr>
      <w:rFonts w:ascii="宋体"/>
      <w:b/>
      <w:bCs/>
      <w:spacing w:val="20"/>
      <w:w w:val="148"/>
      <w:sz w:val="52"/>
    </w:rPr>
  </w:style>
  <w:style w:type="paragraph" w:customStyle="1" w:styleId="affd">
    <w:name w:val="其他标准称谓"/>
    <w:qFormat/>
    <w:pPr>
      <w:spacing w:line="0" w:lineRule="atLeast"/>
      <w:jc w:val="distribute"/>
    </w:pPr>
    <w:rPr>
      <w:rFonts w:ascii="黑体" w:eastAsia="黑体" w:hAnsi="宋体"/>
      <w:sz w:val="52"/>
    </w:rPr>
  </w:style>
  <w:style w:type="paragraph" w:customStyle="1" w:styleId="affe">
    <w:name w:val="文献分类号"/>
    <w:qFormat/>
    <w:pPr>
      <w:widowControl w:val="0"/>
      <w:textAlignment w:val="center"/>
    </w:pPr>
    <w:rPr>
      <w:rFonts w:eastAsia="黑体"/>
      <w:sz w:val="21"/>
    </w:rPr>
  </w:style>
  <w:style w:type="paragraph" w:customStyle="1" w:styleId="afff">
    <w:name w:val="标准书脚_奇数页"/>
    <w:qFormat/>
    <w:pPr>
      <w:spacing w:before="120"/>
      <w:jc w:val="right"/>
    </w:pPr>
    <w:rPr>
      <w:sz w:val="18"/>
    </w:rPr>
  </w:style>
  <w:style w:type="paragraph" w:customStyle="1" w:styleId="afff0">
    <w:name w:val="封面标准文稿编辑信息"/>
    <w:qFormat/>
    <w:pPr>
      <w:spacing w:before="180" w:line="180" w:lineRule="exact"/>
      <w:jc w:val="center"/>
    </w:pPr>
    <w:rPr>
      <w:rFonts w:ascii="宋体"/>
      <w:sz w:val="21"/>
    </w:rPr>
  </w:style>
  <w:style w:type="character" w:customStyle="1" w:styleId="a5">
    <w:name w:val="正文文本 字符"/>
    <w:basedOn w:val="a0"/>
    <w:link w:val="a4"/>
    <w:uiPriority w:val="1"/>
    <w:qFormat/>
    <w:rPr>
      <w:rFonts w:ascii="宋体" w:hAnsi="宋体" w:cs="Times New Roman"/>
      <w:sz w:val="19"/>
      <w:szCs w:val="19"/>
      <w:lang w:eastAsia="en-US"/>
    </w:rPr>
  </w:style>
  <w:style w:type="table" w:customStyle="1" w:styleId="TableNormal">
    <w:name w:val="Table Normal"/>
    <w:uiPriority w:val="2"/>
    <w:unhideWhenUsed/>
    <w:qFormat/>
    <w:pPr>
      <w:widowControl w:val="0"/>
    </w:pPr>
    <w:rPr>
      <w:rFonts w:ascii="Calibri" w:hAnsi="Calibri"/>
      <w:sz w:val="22"/>
      <w:szCs w:val="22"/>
      <w:lang w:eastAsia="en-US"/>
    </w:rPr>
    <w:tblPr>
      <w:tblCellMar>
        <w:top w:w="0" w:type="dxa"/>
        <w:left w:w="0" w:type="dxa"/>
        <w:bottom w:w="0" w:type="dxa"/>
        <w:right w:w="0" w:type="dxa"/>
      </w:tblCellMar>
    </w:tblPr>
  </w:style>
  <w:style w:type="paragraph" w:customStyle="1" w:styleId="TableParagraph">
    <w:name w:val="Table Paragraph"/>
    <w:basedOn w:val="a"/>
    <w:uiPriority w:val="1"/>
    <w:qFormat/>
    <w:pPr>
      <w:autoSpaceDE/>
      <w:autoSpaceDN/>
      <w:adjustRightInd/>
    </w:pPr>
    <w:rPr>
      <w:rFonts w:ascii="Calibri" w:hAnsi="Calibri"/>
      <w:sz w:val="22"/>
      <w:szCs w:val="22"/>
      <w:lang w:eastAsia="en-US"/>
    </w:rPr>
  </w:style>
  <w:style w:type="character" w:customStyle="1" w:styleId="10">
    <w:name w:val="标题 1 字符"/>
    <w:basedOn w:val="a0"/>
    <w:link w:val="1"/>
    <w:uiPriority w:val="9"/>
    <w:qFormat/>
    <w:rPr>
      <w:rFonts w:ascii="宋体" w:hAnsi="宋体" w:cs="宋体"/>
      <w:b/>
      <w:bCs/>
      <w:kern w:val="36"/>
      <w:sz w:val="48"/>
      <w:szCs w:val="48"/>
    </w:rPr>
  </w:style>
  <w:style w:type="character" w:customStyle="1" w:styleId="13">
    <w:name w:val="标题1"/>
    <w:basedOn w:val="a0"/>
    <w:qFormat/>
  </w:style>
  <w:style w:type="character" w:customStyle="1" w:styleId="14">
    <w:name w:val="占位符文本1"/>
    <w:basedOn w:val="a0"/>
    <w:uiPriority w:val="99"/>
    <w:unhideWhenUsed/>
    <w:qFormat/>
    <w:rPr>
      <w:color w:val="808080"/>
    </w:rPr>
  </w:style>
  <w:style w:type="character" w:styleId="afff1">
    <w:name w:val="Placeholder Text"/>
    <w:basedOn w:val="a0"/>
    <w:uiPriority w:val="99"/>
    <w:semiHidden/>
    <w:qFormat/>
    <w:rPr>
      <w:color w:val="808080"/>
    </w:rPr>
  </w:style>
  <w:style w:type="paragraph" w:styleId="afff2">
    <w:name w:val="List Paragraph"/>
    <w:basedOn w:val="a"/>
    <w:uiPriority w:val="99"/>
    <w:qFormat/>
    <w:pPr>
      <w:ind w:firstLineChars="200" w:firstLine="420"/>
    </w:pPr>
  </w:style>
  <w:style w:type="character" w:customStyle="1" w:styleId="Char">
    <w:name w:val="段 Char"/>
    <w:qFormat/>
    <w:rPr>
      <w:rFonts w:ascii="宋体"/>
      <w:sz w:val="21"/>
      <w:lang w:val="en-US" w:eastAsia="zh-CN" w:bidi="ar-SA"/>
    </w:rPr>
  </w:style>
  <w:style w:type="character" w:customStyle="1" w:styleId="30">
    <w:name w:val="标题 3 字符"/>
    <w:basedOn w:val="a0"/>
    <w:link w:val="3"/>
    <w:uiPriority w:val="9"/>
    <w:semiHidden/>
    <w:qFormat/>
    <w:rPr>
      <w:rFonts w:ascii="宋体"/>
      <w:b/>
      <w:bCs/>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oter" Target="footer4.xml"/><Relationship Id="rId3" Type="http://schemas.openxmlformats.org/officeDocument/2006/relationships/numbering" Target="numbering.xml"/><Relationship Id="rId21" Type="http://schemas.openxmlformats.org/officeDocument/2006/relationships/footer" Target="footer6.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5.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4.xml"/><Relationship Id="rId23"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image" Target="media/image2.png"/><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1.png"/><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Info spid="_x0000_s1027"/>
    <customShpInfo spid="_x0000_s1028"/>
    <customShpInfo spid="_x0000_s1029"/>
    <customShpInfo spid="_x0000_s1030"/>
    <customShpInfo spid="_x0000_s1031"/>
    <customShpInfo spid="_x0000_s1032"/>
    <customShpInfo spid="_x0000_s1033"/>
    <customShpInfo spid="_x0000_s1035"/>
    <customShpInfo spid="_x0000_s1036"/>
    <customShpInfo spid="_x0000_s1038"/>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059B04A-88B6-495B-A908-2947E0A8C1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87</TotalTime>
  <Pages>12</Pages>
  <Words>1163</Words>
  <Characters>6631</Characters>
  <Application>Microsoft Office Word</Application>
  <DocSecurity>0</DocSecurity>
  <Lines>55</Lines>
  <Paragraphs>15</Paragraphs>
  <ScaleCrop>false</ScaleCrop>
  <Company>ridci</Company>
  <LinksUpToDate>false</LinksUpToDate>
  <CharactersWithSpaces>7779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jiang</dc:creator>
  <cp:lastModifiedBy>dell</cp:lastModifiedBy>
  <cp:revision>7</cp:revision>
  <cp:lastPrinted>2020-04-02T04:02:00Z</cp:lastPrinted>
  <dcterms:created xsi:type="dcterms:W3CDTF">2020-04-10T03:02:00Z</dcterms:created>
  <dcterms:modified xsi:type="dcterms:W3CDTF">2020-07-03T10:55:00Z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2052-11.1.0.9564</vt:lpwstr>
  </property>
</Properties>
</file>